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D76F" w14:textId="3DA1162D" w:rsidR="00BF217A" w:rsidRPr="00BF217A" w:rsidRDefault="00BF217A" w:rsidP="00BF217A">
      <w:pPr>
        <w:pStyle w:val="Corpsdetexte21"/>
        <w:tabs>
          <w:tab w:val="left" w:pos="6120"/>
        </w:tabs>
        <w:ind w:left="0" w:firstLine="1134"/>
        <w:jc w:val="left"/>
        <w:rPr>
          <w:b/>
        </w:rPr>
      </w:pPr>
      <w:r w:rsidRPr="00BF217A">
        <w:rPr>
          <w:b/>
        </w:rPr>
        <w:t>Ville de Rennes</w:t>
      </w:r>
    </w:p>
    <w:p w14:paraId="1A77DA12" w14:textId="77777777" w:rsidR="00BF217A" w:rsidRPr="0009107F" w:rsidRDefault="00BF217A" w:rsidP="00BF217A">
      <w:pPr>
        <w:pStyle w:val="Corpsdetexte21"/>
        <w:tabs>
          <w:tab w:val="left" w:pos="6120"/>
        </w:tabs>
        <w:ind w:left="0" w:firstLine="1134"/>
        <w:jc w:val="left"/>
      </w:pPr>
      <w:r w:rsidRPr="00BF217A">
        <w:t>DRH/TT</w:t>
      </w:r>
      <w:r>
        <w:tab/>
      </w:r>
      <w:r w:rsidRPr="0009107F">
        <w:t>(</w:t>
      </w:r>
      <w:r w:rsidRPr="0009107F">
        <w:rPr>
          <w:u w:val="single"/>
        </w:rPr>
        <w:t>Séance du 28 juin 2021</w:t>
      </w:r>
      <w:r w:rsidRPr="0009107F">
        <w:t>)</w:t>
      </w:r>
    </w:p>
    <w:p w14:paraId="7F5B2F3D" w14:textId="77777777" w:rsidR="00BF217A" w:rsidRDefault="00BF217A" w:rsidP="008B0D76">
      <w:pPr>
        <w:ind w:left="1134"/>
        <w:rPr>
          <w:rFonts w:ascii="Times New Roman" w:hAnsi="Times New Roman"/>
          <w:sz w:val="24"/>
        </w:rPr>
      </w:pPr>
    </w:p>
    <w:p w14:paraId="3F040606" w14:textId="1769D201" w:rsidR="008B0D76" w:rsidRDefault="005C77BB" w:rsidP="00BF217A">
      <w:pPr>
        <w:ind w:left="1134"/>
        <w:rPr>
          <w:rFonts w:ascii="Times New Roman" w:hAnsi="Times New Roman"/>
          <w:sz w:val="24"/>
        </w:rPr>
      </w:pPr>
      <w:r>
        <w:rPr>
          <w:rFonts w:ascii="Times New Roman" w:hAnsi="Times New Roman"/>
          <w:sz w:val="24"/>
        </w:rPr>
        <w:t xml:space="preserve">DCM 2021-0228 - </w:t>
      </w:r>
      <w:r w:rsidR="008B0D76" w:rsidRPr="0009107F">
        <w:rPr>
          <w:rFonts w:ascii="Times New Roman" w:hAnsi="Times New Roman"/>
          <w:sz w:val="24"/>
        </w:rPr>
        <w:t>Administration générale – Personnel –</w:t>
      </w:r>
      <w:r w:rsidR="008B0D76" w:rsidRPr="0009107F">
        <w:rPr>
          <w:rFonts w:ascii="Times New Roman" w:hAnsi="Times New Roman"/>
          <w:sz w:val="32"/>
        </w:rPr>
        <w:t xml:space="preserve"> </w:t>
      </w:r>
      <w:r w:rsidR="003C6BD4" w:rsidRPr="0009107F">
        <w:rPr>
          <w:rFonts w:ascii="Times New Roman" w:hAnsi="Times New Roman"/>
          <w:sz w:val="24"/>
        </w:rPr>
        <w:t>Temps de travail</w:t>
      </w:r>
      <w:r w:rsidR="008B0D76" w:rsidRPr="0009107F">
        <w:rPr>
          <w:rFonts w:ascii="Times New Roman" w:hAnsi="Times New Roman"/>
          <w:sz w:val="24"/>
        </w:rPr>
        <w:t xml:space="preserve"> – Mise en </w:t>
      </w:r>
      <w:r>
        <w:rPr>
          <w:rFonts w:ascii="Times New Roman" w:hAnsi="Times New Roman"/>
          <w:sz w:val="24"/>
        </w:rPr>
        <w:t>œuvre de la L</w:t>
      </w:r>
      <w:r w:rsidR="003C6BD4" w:rsidRPr="0009107F">
        <w:rPr>
          <w:rFonts w:ascii="Times New Roman" w:hAnsi="Times New Roman"/>
          <w:sz w:val="24"/>
        </w:rPr>
        <w:t>oi n°</w:t>
      </w:r>
      <w:r w:rsidR="00C03A45" w:rsidRPr="0009107F">
        <w:rPr>
          <w:rFonts w:ascii="Times New Roman" w:hAnsi="Times New Roman"/>
          <w:sz w:val="24"/>
        </w:rPr>
        <w:t>2019-828 du 6 août 2019 de transformation de la fonction publiq</w:t>
      </w:r>
      <w:r w:rsidR="00135BBE" w:rsidRPr="0009107F">
        <w:rPr>
          <w:rFonts w:ascii="Times New Roman" w:hAnsi="Times New Roman"/>
          <w:sz w:val="24"/>
        </w:rPr>
        <w:t>ue – 1607h – Nouvelles modalités d'organisations du temps de travail</w:t>
      </w:r>
    </w:p>
    <w:p w14:paraId="7466C702" w14:textId="77777777" w:rsidR="005C77BB" w:rsidRPr="0009107F" w:rsidRDefault="005C77BB" w:rsidP="00BF217A">
      <w:pPr>
        <w:ind w:left="1134"/>
        <w:rPr>
          <w:rFonts w:ascii="Times New Roman" w:hAnsi="Times New Roman"/>
          <w:sz w:val="24"/>
        </w:rPr>
      </w:pPr>
    </w:p>
    <w:p w14:paraId="4CCD6A5E" w14:textId="77777777" w:rsidR="005C77BB" w:rsidRPr="005C77BB" w:rsidRDefault="005C77BB" w:rsidP="005C77BB">
      <w:pPr>
        <w:tabs>
          <w:tab w:val="center" w:pos="1440"/>
          <w:tab w:val="center" w:pos="4819"/>
        </w:tabs>
        <w:spacing w:after="120"/>
        <w:ind w:firstLine="1134"/>
        <w:jc w:val="center"/>
        <w:rPr>
          <w:rFonts w:ascii="Times New Roman" w:hAnsi="Times New Roman"/>
          <w:sz w:val="23"/>
          <w:szCs w:val="23"/>
        </w:rPr>
      </w:pPr>
      <w:r w:rsidRPr="005C77BB">
        <w:rPr>
          <w:rFonts w:ascii="Times New Roman" w:hAnsi="Times New Roman"/>
          <w:sz w:val="23"/>
          <w:szCs w:val="23"/>
        </w:rPr>
        <w:t>________</w:t>
      </w:r>
    </w:p>
    <w:p w14:paraId="7F7665B2" w14:textId="77777777" w:rsidR="005C77BB" w:rsidRPr="005C77BB" w:rsidRDefault="005C77BB" w:rsidP="005C77BB">
      <w:pPr>
        <w:tabs>
          <w:tab w:val="center" w:pos="2552"/>
          <w:tab w:val="center" w:pos="4819"/>
        </w:tabs>
        <w:ind w:firstLine="1134"/>
        <w:jc w:val="center"/>
        <w:rPr>
          <w:rFonts w:ascii="Times New Roman" w:hAnsi="Times New Roman"/>
          <w:sz w:val="23"/>
          <w:szCs w:val="23"/>
        </w:rPr>
      </w:pPr>
      <w:r w:rsidRPr="005C77BB">
        <w:rPr>
          <w:rFonts w:ascii="Times New Roman" w:hAnsi="Times New Roman"/>
          <w:sz w:val="23"/>
          <w:szCs w:val="23"/>
        </w:rPr>
        <w:t>EXTRAIT DU REGISTRE DES DELIBERATIONS</w:t>
      </w:r>
    </w:p>
    <w:p w14:paraId="7C285DCA" w14:textId="77777777" w:rsidR="005C77BB" w:rsidRPr="005C77BB" w:rsidRDefault="005C77BB" w:rsidP="005C77BB">
      <w:pPr>
        <w:tabs>
          <w:tab w:val="center" w:pos="2552"/>
          <w:tab w:val="center" w:pos="4819"/>
        </w:tabs>
        <w:spacing w:after="120"/>
        <w:ind w:firstLine="1134"/>
        <w:jc w:val="center"/>
        <w:rPr>
          <w:rFonts w:ascii="Times New Roman" w:hAnsi="Times New Roman"/>
          <w:sz w:val="23"/>
          <w:szCs w:val="23"/>
        </w:rPr>
      </w:pPr>
      <w:r w:rsidRPr="005C77BB">
        <w:rPr>
          <w:rFonts w:ascii="Times New Roman" w:hAnsi="Times New Roman"/>
          <w:position w:val="10"/>
          <w:sz w:val="23"/>
          <w:szCs w:val="23"/>
        </w:rPr>
        <w:t>________</w:t>
      </w:r>
    </w:p>
    <w:p w14:paraId="33A2FF9A" w14:textId="77777777" w:rsidR="005C77BB" w:rsidRPr="005C77BB" w:rsidRDefault="005C77BB" w:rsidP="005C77BB">
      <w:pPr>
        <w:tabs>
          <w:tab w:val="left" w:pos="6855"/>
        </w:tabs>
        <w:overflowPunct w:val="0"/>
        <w:autoSpaceDE w:val="0"/>
        <w:autoSpaceDN w:val="0"/>
        <w:adjustRightInd w:val="0"/>
        <w:spacing w:after="120"/>
        <w:ind w:left="1134" w:firstLine="1134"/>
        <w:textAlignment w:val="baseline"/>
        <w:rPr>
          <w:rFonts w:ascii="Times New Roman" w:hAnsi="Times New Roman"/>
          <w:sz w:val="23"/>
          <w:szCs w:val="23"/>
        </w:rPr>
      </w:pPr>
      <w:r w:rsidRPr="005C77BB">
        <w:rPr>
          <w:rFonts w:ascii="Times New Roman" w:hAnsi="Times New Roman"/>
          <w:bCs/>
          <w:sz w:val="23"/>
          <w:szCs w:val="23"/>
        </w:rPr>
        <w:t>Le conseil municipal a été appelé à siéger par l'envoi d'une convocation accompagnée de l'ordre du jour contenant une note de synthèse pour chaque dossier et adressée le 22 juin 2021, soit au moins cinq jours francs avant la séance.</w:t>
      </w:r>
      <w:r w:rsidRPr="005C77BB">
        <w:rPr>
          <w:rFonts w:ascii="Times New Roman" w:hAnsi="Times New Roman"/>
          <w:sz w:val="23"/>
          <w:szCs w:val="23"/>
        </w:rPr>
        <w:t xml:space="preserve"> </w:t>
      </w:r>
    </w:p>
    <w:p w14:paraId="0F347C1C" w14:textId="77777777" w:rsidR="005C77BB" w:rsidRPr="005C77BB" w:rsidRDefault="005C77BB" w:rsidP="005C77BB">
      <w:pPr>
        <w:overflowPunct w:val="0"/>
        <w:autoSpaceDE w:val="0"/>
        <w:autoSpaceDN w:val="0"/>
        <w:adjustRightInd w:val="0"/>
        <w:spacing w:after="120"/>
        <w:ind w:left="1134" w:firstLine="1134"/>
        <w:textAlignment w:val="baseline"/>
        <w:rPr>
          <w:rFonts w:ascii="Times New Roman" w:hAnsi="Times New Roman"/>
          <w:sz w:val="23"/>
          <w:szCs w:val="23"/>
        </w:rPr>
      </w:pPr>
      <w:r w:rsidRPr="005C77BB">
        <w:rPr>
          <w:rFonts w:ascii="Times New Roman" w:hAnsi="Times New Roman"/>
          <w:sz w:val="23"/>
          <w:szCs w:val="23"/>
        </w:rPr>
        <w:t>La séance publique est ouverte à 17 h 03 sous la présidence de Mme Appéré, Maire. Elle est levée à 22 h 27.</w:t>
      </w:r>
    </w:p>
    <w:p w14:paraId="6B89E462" w14:textId="77777777" w:rsidR="005C77BB" w:rsidRPr="005C77BB" w:rsidRDefault="005C77BB" w:rsidP="005C77BB">
      <w:pPr>
        <w:overflowPunct w:val="0"/>
        <w:autoSpaceDE w:val="0"/>
        <w:autoSpaceDN w:val="0"/>
        <w:adjustRightInd w:val="0"/>
        <w:spacing w:after="120"/>
        <w:ind w:left="1134" w:firstLine="1134"/>
        <w:textAlignment w:val="baseline"/>
        <w:rPr>
          <w:rFonts w:ascii="Times New Roman" w:hAnsi="Times New Roman"/>
          <w:sz w:val="23"/>
          <w:szCs w:val="23"/>
        </w:rPr>
      </w:pPr>
      <w:r w:rsidRPr="005C77BB">
        <w:rPr>
          <w:rFonts w:ascii="Times New Roman" w:hAnsi="Times New Roman"/>
          <w:b/>
          <w:sz w:val="23"/>
          <w:szCs w:val="23"/>
          <w:u w:val="single"/>
        </w:rPr>
        <w:t>PRESENTS</w:t>
      </w:r>
      <w:r w:rsidRPr="005C77BB">
        <w:rPr>
          <w:rFonts w:ascii="Times New Roman" w:hAnsi="Times New Roman"/>
          <w:sz w:val="23"/>
          <w:szCs w:val="23"/>
        </w:rPr>
        <w:t xml:space="preserve"> : Mme Appéré, Maire ; M. Hervé, Mme Rougier (jusqu'à 21 h 45), M. Travers, Mme Brièro, Mme Andro, M. Chapellon, Mme Noisette, MM. Sémeril, Careil, Mme Faucheux, M. Morel, Mme Bouchonnet, MM. Monnier, Desmots, Mme Deniaud, adjoints ; MM. Puil, Jannin, Bourcier, Mmes Casacuberta-Palmada, Letourneux, Rousset (à partir de 17 h 55), MM. Stephan, Lahais, Theurier, Mme Tonon, MM. Jeanvrain, Gombert (à partir de 20 h 30), Cressard, Mmes Caroff</w:t>
      </w:r>
      <w:r w:rsidRPr="005C77BB">
        <w:rPr>
          <w:rFonts w:ascii="Times New Roman" w:hAnsi="Times New Roman"/>
          <w:sz w:val="23"/>
          <w:szCs w:val="23"/>
        </w:rPr>
        <w:noBreakHyphen/>
        <w:t>Urfer, Gandon (jusqu'à 20 h 30), MM. Le Brun (jusqu'à 20 h </w:t>
      </w:r>
      <w:r w:rsidRPr="005C77BB">
        <w:rPr>
          <w:rFonts w:ascii="Dutch" w:hAnsi="Dutch"/>
          <w:sz w:val="23"/>
          <w:szCs w:val="23"/>
        </w:rPr>
        <w:t>40)</w:t>
      </w:r>
      <w:r w:rsidRPr="005C77BB">
        <w:rPr>
          <w:rFonts w:ascii="Times New Roman" w:hAnsi="Times New Roman"/>
          <w:sz w:val="23"/>
          <w:szCs w:val="23"/>
        </w:rPr>
        <w:t>, Compagnon, Boucher, conseillers municipaux.</w:t>
      </w:r>
    </w:p>
    <w:p w14:paraId="240B75DF" w14:textId="77777777" w:rsidR="005C77BB" w:rsidRPr="005C77BB" w:rsidRDefault="005C77BB" w:rsidP="005C77BB">
      <w:pPr>
        <w:overflowPunct w:val="0"/>
        <w:autoSpaceDE w:val="0"/>
        <w:autoSpaceDN w:val="0"/>
        <w:adjustRightInd w:val="0"/>
        <w:spacing w:after="120"/>
        <w:ind w:left="1134" w:firstLine="1134"/>
        <w:textAlignment w:val="baseline"/>
        <w:rPr>
          <w:rFonts w:ascii="Times New Roman" w:hAnsi="Times New Roman"/>
          <w:sz w:val="23"/>
          <w:szCs w:val="23"/>
        </w:rPr>
      </w:pPr>
      <w:r w:rsidRPr="005C77BB">
        <w:rPr>
          <w:rFonts w:ascii="Times New Roman" w:hAnsi="Times New Roman"/>
          <w:b/>
          <w:sz w:val="23"/>
          <w:szCs w:val="23"/>
          <w:u w:val="single"/>
        </w:rPr>
        <w:t>ABSENTS</w:t>
      </w:r>
      <w:r w:rsidRPr="005C77BB">
        <w:rPr>
          <w:rFonts w:ascii="Times New Roman" w:hAnsi="Times New Roman"/>
          <w:sz w:val="23"/>
          <w:szCs w:val="23"/>
        </w:rPr>
        <w:t xml:space="preserve"> </w:t>
      </w:r>
      <w:r w:rsidRPr="005C77BB">
        <w:rPr>
          <w:rFonts w:ascii="Times New Roman" w:hAnsi="Times New Roman"/>
          <w:b/>
          <w:sz w:val="23"/>
          <w:szCs w:val="23"/>
        </w:rPr>
        <w:t>avec procuration de vote</w:t>
      </w:r>
      <w:r w:rsidRPr="005C77BB">
        <w:rPr>
          <w:rFonts w:ascii="Times New Roman" w:hAnsi="Times New Roman"/>
          <w:sz w:val="23"/>
          <w:szCs w:val="23"/>
        </w:rPr>
        <w:t xml:space="preserve"> : Mme Rougier représentée par Mme Deniaud (à partir de 21 h 45), M. Nadesan représenté par Mme Bouchonnet, Mme Boukhenoufa représentée par Mme Tonon, Mme Papillion représentée par Mme Rougier (jusqu'à 21 h 45) et par Mme Deniaud (à partir de 21 h 45), M. Le Bougeant représenté par Mme Brièro, Mme Hakni</w:t>
      </w:r>
      <w:r w:rsidRPr="005C77BB">
        <w:rPr>
          <w:rFonts w:ascii="Times New Roman" w:hAnsi="Times New Roman"/>
          <w:sz w:val="23"/>
          <w:szCs w:val="23"/>
        </w:rPr>
        <w:noBreakHyphen/>
        <w:t xml:space="preserve">Robin représentée par M. Hervé, M. Fouillère représenté par Mme Appéré (de 17 h 03 à 18 h et de 18 h 02 à 22 h 27), M. Guillotin représenté par Mme Rousset (à partir de 17 h 55), M. Pinchard représenté par M. Monnier, Mme Marie représentée par Mme Letourneux, Mme Béchet représentée par Mme Casacuberta-Palmada, Mme Pellerin représentée par M. Sémeril, Mme Phalippou représentée par M. Careil, Mme Binard représentée par M. Jannin, Mme Condolf-Férec représentée par M. Travers, M. Goater représenté par M. Desmots, Mme Frisque représentée par Mme Noisette, M. Hamon représenté par Mme Faucheux, M. Roullier représenté par M. Lahais, M. Boudes représenté par Jeanvrain, M. Brossard représenté par M. Bourcier, Mme Zamord représentée par M. Theurier, Mme Lemeilleur représentée par M. Stephan, Mme Koch représentée par M. Chapellon, Mme Affilé représentée par M. Lahais, M. Gombert représenté par Mme Gandon (jusqu'à 20 h 30), Mme Gandon représentée par M. Gombert (à partir de 20 h 30), M. Le Brun représenté par M. Compagnon (à partir de 20 h 40), Mme Id Ahmed représentée par M. Boucher, Mme Jehanno représentée par M. Compagnon, M. Dulucq représenté par M. Cressard. </w:t>
      </w:r>
    </w:p>
    <w:p w14:paraId="66B59FA3" w14:textId="77777777" w:rsidR="005C77BB" w:rsidRPr="005C77BB" w:rsidRDefault="005C77BB" w:rsidP="005C77BB">
      <w:pPr>
        <w:overflowPunct w:val="0"/>
        <w:autoSpaceDE w:val="0"/>
        <w:autoSpaceDN w:val="0"/>
        <w:adjustRightInd w:val="0"/>
        <w:spacing w:after="120"/>
        <w:ind w:left="1134" w:firstLine="1134"/>
        <w:textAlignment w:val="baseline"/>
        <w:rPr>
          <w:rFonts w:ascii="Times New Roman" w:hAnsi="Times New Roman"/>
          <w:b/>
          <w:sz w:val="23"/>
          <w:szCs w:val="23"/>
        </w:rPr>
      </w:pPr>
      <w:r w:rsidRPr="005C77BB">
        <w:rPr>
          <w:rFonts w:ascii="Times New Roman" w:hAnsi="Times New Roman"/>
          <w:b/>
          <w:sz w:val="23"/>
          <w:szCs w:val="23"/>
          <w:u w:val="single"/>
        </w:rPr>
        <w:t>ABSENTS</w:t>
      </w:r>
      <w:r w:rsidRPr="005C77BB">
        <w:rPr>
          <w:rFonts w:ascii="Times New Roman" w:hAnsi="Times New Roman"/>
          <w:b/>
          <w:sz w:val="23"/>
          <w:szCs w:val="23"/>
        </w:rPr>
        <w:t xml:space="preserve"> sans procuration de vote</w:t>
      </w:r>
      <w:r w:rsidRPr="005C77BB">
        <w:rPr>
          <w:rFonts w:ascii="Times New Roman" w:hAnsi="Times New Roman"/>
          <w:sz w:val="23"/>
          <w:szCs w:val="23"/>
        </w:rPr>
        <w:t xml:space="preserve"> : Mme Appéré (de 18 h à 18 h 02 - rapport 232), M. Fouillère (de 18 h à 18 h 02 - rapport 232), M. Guillotin (jusqu'à 17 h 55 – rapport 149), Mme Rousset (jusqu'à 17 h 55 – rapport 149)</w:t>
      </w:r>
      <w:r w:rsidRPr="005C77BB">
        <w:rPr>
          <w:rFonts w:ascii="Times New Roman" w:hAnsi="Times New Roman"/>
          <w:vanish/>
          <w:sz w:val="23"/>
          <w:szCs w:val="23"/>
        </w:rPr>
        <w:t>.</w:t>
      </w:r>
    </w:p>
    <w:p w14:paraId="60BA0FD2" w14:textId="77777777" w:rsidR="005C77BB" w:rsidRPr="005C77BB" w:rsidRDefault="005C77BB" w:rsidP="005C77BB">
      <w:pPr>
        <w:overflowPunct w:val="0"/>
        <w:autoSpaceDE w:val="0"/>
        <w:autoSpaceDN w:val="0"/>
        <w:adjustRightInd w:val="0"/>
        <w:spacing w:after="120"/>
        <w:ind w:left="1134" w:firstLine="1134"/>
        <w:textAlignment w:val="baseline"/>
        <w:rPr>
          <w:rFonts w:ascii="Times New Roman" w:hAnsi="Times New Roman"/>
          <w:sz w:val="23"/>
          <w:szCs w:val="23"/>
        </w:rPr>
      </w:pPr>
      <w:r w:rsidRPr="005C77BB">
        <w:rPr>
          <w:rFonts w:ascii="Times New Roman" w:hAnsi="Times New Roman"/>
          <w:sz w:val="23"/>
          <w:szCs w:val="23"/>
        </w:rPr>
        <w:t>Les rapports ont été présentés dans l'ordre suivant : 149, 231 à 234, 188, 150 à 187, 189 à 230, 235 à 239.</w:t>
      </w:r>
    </w:p>
    <w:p w14:paraId="5CFDE2CC" w14:textId="77777777" w:rsidR="005C77BB" w:rsidRPr="005C77BB" w:rsidRDefault="005C77BB" w:rsidP="005C77BB">
      <w:pPr>
        <w:overflowPunct w:val="0"/>
        <w:autoSpaceDE w:val="0"/>
        <w:autoSpaceDN w:val="0"/>
        <w:adjustRightInd w:val="0"/>
        <w:spacing w:after="120"/>
        <w:ind w:left="1134" w:firstLine="1134"/>
        <w:textAlignment w:val="baseline"/>
        <w:rPr>
          <w:rFonts w:ascii="Dutch" w:hAnsi="Dutch"/>
          <w:sz w:val="23"/>
          <w:szCs w:val="23"/>
        </w:rPr>
      </w:pPr>
      <w:r w:rsidRPr="005C77BB">
        <w:rPr>
          <w:rFonts w:ascii="Times New Roman" w:hAnsi="Times New Roman"/>
          <w:sz w:val="23"/>
          <w:szCs w:val="23"/>
        </w:rPr>
        <w:t>Mme Bouchonnet est nommée secrétaire et le compte rendu sommaire de la séance ordinaire du 26 avril 2021 est adopté.</w:t>
      </w:r>
      <w:r w:rsidRPr="005C77BB">
        <w:rPr>
          <w:rFonts w:ascii="Times New Roman" w:hAnsi="Times New Roman"/>
          <w:sz w:val="24"/>
          <w:szCs w:val="20"/>
        </w:rPr>
        <w:br w:type="page"/>
      </w:r>
    </w:p>
    <w:p w14:paraId="12F2A173" w14:textId="77777777" w:rsidR="005C77BB" w:rsidRPr="005C77BB" w:rsidRDefault="005C77BB" w:rsidP="005C77BB">
      <w:pPr>
        <w:spacing w:after="240"/>
        <w:ind w:left="1134"/>
        <w:rPr>
          <w:rFonts w:ascii="Times New Roman" w:hAnsi="Times New Roman"/>
          <w:b/>
          <w:sz w:val="24"/>
        </w:rPr>
      </w:pPr>
      <w:r w:rsidRPr="005C77BB">
        <w:rPr>
          <w:rFonts w:ascii="Times New Roman" w:hAnsi="Times New Roman"/>
          <w:b/>
          <w:sz w:val="24"/>
        </w:rPr>
        <w:lastRenderedPageBreak/>
        <w:t xml:space="preserve">Mme Rousset : </w:t>
      </w:r>
    </w:p>
    <w:p w14:paraId="390DAC38" w14:textId="3412A072" w:rsidR="00BB337E" w:rsidRPr="0009107F" w:rsidRDefault="005C77BB" w:rsidP="005C77BB">
      <w:pPr>
        <w:ind w:left="1134" w:firstLine="1134"/>
        <w:rPr>
          <w:rFonts w:ascii="Times New Roman" w:hAnsi="Times New Roman"/>
          <w:sz w:val="24"/>
        </w:rPr>
      </w:pPr>
      <w:r w:rsidRPr="005C77BB">
        <w:rPr>
          <w:rFonts w:ascii="Times New Roman" w:hAnsi="Times New Roman"/>
          <w:sz w:val="24"/>
        </w:rPr>
        <w:t>Je vous propose, mes chers collègues, d'adopter le projet de délibération suivant, qui vous a été présenté en commission Ressources :</w:t>
      </w:r>
    </w:p>
    <w:p w14:paraId="61014967" w14:textId="7A9C229A" w:rsidR="00400475" w:rsidRPr="00313C4E" w:rsidRDefault="00400475" w:rsidP="00400475">
      <w:pPr>
        <w:ind w:right="142"/>
        <w:jc w:val="both"/>
        <w:rPr>
          <w:rFonts w:ascii="Times New Roman" w:hAnsi="Times New Roman"/>
          <w:sz w:val="24"/>
        </w:rPr>
      </w:pPr>
    </w:p>
    <w:p w14:paraId="0969D035" w14:textId="77777777" w:rsidR="00400475" w:rsidRPr="00400475" w:rsidRDefault="00400475" w:rsidP="00400475">
      <w:pPr>
        <w:tabs>
          <w:tab w:val="left" w:pos="7371"/>
        </w:tabs>
        <w:spacing w:line="240" w:lineRule="atLeast"/>
        <w:ind w:left="1134" w:firstLine="1188"/>
        <w:outlineLvl w:val="0"/>
        <w:rPr>
          <w:rFonts w:ascii="Times New Roman" w:hAnsi="Times New Roman"/>
          <w:sz w:val="24"/>
        </w:rPr>
      </w:pPr>
      <w:r>
        <w:rPr>
          <w:rFonts w:ascii="Times New Roman" w:hAnsi="Times New Roman"/>
          <w:b/>
          <w:sz w:val="24"/>
        </w:rPr>
        <w:tab/>
      </w:r>
      <w:r w:rsidRPr="00400475">
        <w:rPr>
          <w:rFonts w:ascii="Times New Roman" w:hAnsi="Times New Roman"/>
          <w:sz w:val="24"/>
        </w:rPr>
        <w:t>Rapport,</w:t>
      </w:r>
    </w:p>
    <w:p w14:paraId="44142B88" w14:textId="28176B20" w:rsidR="00135BBE" w:rsidRPr="00400475" w:rsidRDefault="00135BBE" w:rsidP="00400475">
      <w:pPr>
        <w:jc w:val="both"/>
        <w:rPr>
          <w:rFonts w:ascii="Times New Roman" w:hAnsi="Times New Roman"/>
          <w:sz w:val="24"/>
        </w:rPr>
      </w:pPr>
    </w:p>
    <w:p w14:paraId="54D6DDD7"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L'article 47 de la loi de transformation de la fonction publique du 6 août 2019 prévoit de supprimer les accords dérogatoires à la durée légale du travail (1607h) dans l'ensemble de la fonction publique territoriale. </w:t>
      </w:r>
    </w:p>
    <w:p w14:paraId="52096E5A"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4EDB4617" w14:textId="792635F9"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Pour mémoire, lors du passage aux 35 heures pour l'ensemble </w:t>
      </w:r>
      <w:r w:rsidR="004E27E1" w:rsidRPr="00400475">
        <w:rPr>
          <w:rFonts w:ascii="Times New Roman" w:hAnsi="Times New Roman"/>
          <w:sz w:val="24"/>
          <w:szCs w:val="24"/>
        </w:rPr>
        <w:t>employeurs publics et privé</w:t>
      </w:r>
      <w:r w:rsidRPr="00400475">
        <w:rPr>
          <w:rFonts w:ascii="Times New Roman" w:hAnsi="Times New Roman"/>
          <w:sz w:val="24"/>
          <w:szCs w:val="24"/>
        </w:rPr>
        <w:t xml:space="preserve"> en 2001, la loi avait organisé une dérogation pour </w:t>
      </w:r>
      <w:r w:rsidR="004E27E1" w:rsidRPr="00400475">
        <w:rPr>
          <w:rFonts w:ascii="Times New Roman" w:hAnsi="Times New Roman"/>
          <w:sz w:val="24"/>
          <w:szCs w:val="24"/>
        </w:rPr>
        <w:t>les collectivités territoriales</w:t>
      </w:r>
      <w:r w:rsidRPr="00400475">
        <w:rPr>
          <w:rFonts w:ascii="Times New Roman" w:hAnsi="Times New Roman"/>
          <w:sz w:val="24"/>
          <w:szCs w:val="24"/>
        </w:rPr>
        <w:t xml:space="preserve"> qui </w:t>
      </w:r>
      <w:r w:rsidR="004E27E1" w:rsidRPr="00400475">
        <w:rPr>
          <w:rFonts w:ascii="Times New Roman" w:hAnsi="Times New Roman"/>
          <w:sz w:val="24"/>
          <w:szCs w:val="24"/>
        </w:rPr>
        <w:t>disposaient d'</w:t>
      </w:r>
      <w:r w:rsidRPr="00400475">
        <w:rPr>
          <w:rFonts w:ascii="Times New Roman" w:hAnsi="Times New Roman"/>
          <w:sz w:val="24"/>
          <w:szCs w:val="24"/>
        </w:rPr>
        <w:t>un régime de temps de travail plus favorable à condition qu'elles délibèrent.</w:t>
      </w:r>
      <w:r w:rsidR="00817CEC" w:rsidRPr="00400475">
        <w:rPr>
          <w:rFonts w:ascii="Times New Roman" w:hAnsi="Times New Roman"/>
          <w:sz w:val="24"/>
          <w:szCs w:val="24"/>
        </w:rPr>
        <w:t xml:space="preserve"> </w:t>
      </w:r>
      <w:r w:rsidR="00831454" w:rsidRPr="00400475">
        <w:rPr>
          <w:rFonts w:ascii="Times New Roman" w:hAnsi="Times New Roman"/>
          <w:sz w:val="24"/>
          <w:szCs w:val="24"/>
        </w:rPr>
        <w:t>C'</w:t>
      </w:r>
      <w:r w:rsidR="009C7347" w:rsidRPr="00400475">
        <w:rPr>
          <w:rFonts w:ascii="Times New Roman" w:hAnsi="Times New Roman"/>
          <w:sz w:val="24"/>
          <w:szCs w:val="24"/>
        </w:rPr>
        <w:t xml:space="preserve">était le cas pour la Ville de Rennes, </w:t>
      </w:r>
      <w:r w:rsidR="004E27E1" w:rsidRPr="00400475">
        <w:rPr>
          <w:rFonts w:ascii="Times New Roman" w:hAnsi="Times New Roman"/>
          <w:sz w:val="24"/>
          <w:szCs w:val="24"/>
        </w:rPr>
        <w:t xml:space="preserve">sur la base d'une </w:t>
      </w:r>
      <w:r w:rsidR="009C7347" w:rsidRPr="00400475">
        <w:rPr>
          <w:rFonts w:ascii="Times New Roman" w:hAnsi="Times New Roman"/>
          <w:sz w:val="24"/>
          <w:szCs w:val="24"/>
        </w:rPr>
        <w:t>délibération du 3 décembre 2001.</w:t>
      </w:r>
    </w:p>
    <w:p w14:paraId="4D1CC090"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631436D7"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La loi prévoit que les collectivités territoriales ayant maintenu un régime de travail mis en place antérieurement à la publication de la loi du 3 janvier 2001 disposent d'un délai d'un an à compter du renouvellement général de leur assemblée délibérante pour définir, dans les conditions fixées à l'article 7-1 de la loi du 26 janvier 1984, les règles relatives au temps de travail de leurs agents. Les communes et les EPCI disposent donc d'un an à compter du renouvellement de juin 2020 pour adopter de nouvelles règles relatives au temps de travail applicables au 1er janvier 2022. </w:t>
      </w:r>
    </w:p>
    <w:p w14:paraId="1988D0D7"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30C08FD0" w14:textId="3DFFB88C"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Dans la mesure où la loi conserve la possibilité pour les collectivités locales de prévoir des régimes de travail spécifiques conformément </w:t>
      </w:r>
      <w:r w:rsidR="005C77BB">
        <w:rPr>
          <w:rFonts w:ascii="Times New Roman" w:hAnsi="Times New Roman"/>
          <w:sz w:val="24"/>
          <w:szCs w:val="24"/>
        </w:rPr>
        <w:t>à l'article 7-1 de la loi du 26 </w:t>
      </w:r>
      <w:r w:rsidRPr="00400475">
        <w:rPr>
          <w:rFonts w:ascii="Times New Roman" w:hAnsi="Times New Roman"/>
          <w:sz w:val="24"/>
          <w:szCs w:val="24"/>
        </w:rPr>
        <w:t>janvier 1984 tels qu'une disposition d'annualisation du temps de travail ou de réduction de la durée du travail pour tenir compte des sujétions liées à la nature des missions exercées par les agents, la Ville, la Métropole et le CCAS</w:t>
      </w:r>
      <w:r w:rsidR="004E27E1" w:rsidRPr="00400475">
        <w:rPr>
          <w:rFonts w:ascii="Times New Roman" w:hAnsi="Times New Roman"/>
          <w:sz w:val="24"/>
          <w:szCs w:val="24"/>
        </w:rPr>
        <w:t xml:space="preserve"> de Rennes</w:t>
      </w:r>
      <w:r w:rsidRPr="00400475">
        <w:rPr>
          <w:rFonts w:ascii="Times New Roman" w:hAnsi="Times New Roman"/>
          <w:sz w:val="24"/>
          <w:szCs w:val="24"/>
        </w:rPr>
        <w:t xml:space="preserve"> ont souhaité élargir les thématiques abordées.</w:t>
      </w:r>
    </w:p>
    <w:p w14:paraId="6659F1E1"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23A14458"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En souhaitant en effet ne pas restreindre le projet d'organisation des temps de travail au simple respect d'une obligation légale, fondée uniquement sur des considérations prises en comparaison du secteur privé, la Ville, la Métropole et le CCAS de Rennes font le choix de porter un projet ambitieux conciliant le respect des impératifs légaux avec de nouvelles exigences et aspirations professionnelles.</w:t>
      </w:r>
    </w:p>
    <w:p w14:paraId="0A705AC3" w14:textId="357E2651" w:rsidR="00135BBE" w:rsidRPr="00400475" w:rsidRDefault="00135BBE" w:rsidP="00BF217A">
      <w:pPr>
        <w:tabs>
          <w:tab w:val="left" w:pos="2552"/>
        </w:tabs>
        <w:ind w:left="1134" w:firstLine="1134"/>
        <w:rPr>
          <w:rFonts w:ascii="Times New Roman" w:hAnsi="Times New Roman"/>
          <w:sz w:val="24"/>
        </w:rPr>
      </w:pPr>
    </w:p>
    <w:p w14:paraId="1356B360"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Pour cela, après un état des lieux, elles ont saisi l'occasion du projet d'organisation des temps de travail pour aborder dans le cadre du dialogue social avec les organisations syndicales et avec les directions les thèmes suivants :</w:t>
      </w:r>
    </w:p>
    <w:p w14:paraId="002C16C3" w14:textId="77777777" w:rsidR="00135BBE" w:rsidRPr="00400475" w:rsidRDefault="00135BBE" w:rsidP="000C16D1">
      <w:pPr>
        <w:pStyle w:val="Paragraphedeliste"/>
        <w:numPr>
          <w:ilvl w:val="0"/>
          <w:numId w:val="11"/>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La prise en compte de la pénibilité dans le temps de travail</w:t>
      </w:r>
    </w:p>
    <w:p w14:paraId="3671E2C0" w14:textId="77777777" w:rsidR="00135BBE" w:rsidRPr="00400475" w:rsidRDefault="00135BBE" w:rsidP="000C16D1">
      <w:pPr>
        <w:pStyle w:val="Paragraphedeliste"/>
        <w:numPr>
          <w:ilvl w:val="0"/>
          <w:numId w:val="11"/>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Le travail du dimanche</w:t>
      </w:r>
    </w:p>
    <w:p w14:paraId="4A14A429" w14:textId="77777777" w:rsidR="00135BBE" w:rsidRPr="00400475" w:rsidRDefault="00135BBE" w:rsidP="000C16D1">
      <w:pPr>
        <w:pStyle w:val="Paragraphedeliste"/>
        <w:numPr>
          <w:ilvl w:val="0"/>
          <w:numId w:val="11"/>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Le travail du samedi</w:t>
      </w:r>
    </w:p>
    <w:p w14:paraId="14EA9AE7" w14:textId="77777777" w:rsidR="00135BBE" w:rsidRPr="00400475" w:rsidRDefault="00135BBE" w:rsidP="000C16D1">
      <w:pPr>
        <w:pStyle w:val="Paragraphedeliste"/>
        <w:numPr>
          <w:ilvl w:val="0"/>
          <w:numId w:val="11"/>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Les horaires décalés</w:t>
      </w:r>
    </w:p>
    <w:p w14:paraId="074559E0" w14:textId="77777777" w:rsidR="00135BBE" w:rsidRPr="00400475" w:rsidRDefault="00135BBE" w:rsidP="000C16D1">
      <w:pPr>
        <w:pStyle w:val="Paragraphedeliste"/>
        <w:numPr>
          <w:ilvl w:val="0"/>
          <w:numId w:val="11"/>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Le temps d'habillage</w:t>
      </w:r>
    </w:p>
    <w:p w14:paraId="0A95A492" w14:textId="77777777" w:rsidR="00135BBE" w:rsidRPr="00400475" w:rsidRDefault="00135BBE" w:rsidP="000C16D1">
      <w:pPr>
        <w:pStyle w:val="Paragraphedeliste"/>
        <w:numPr>
          <w:ilvl w:val="0"/>
          <w:numId w:val="11"/>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Les horaires décalés des cadres A</w:t>
      </w:r>
    </w:p>
    <w:p w14:paraId="29D71F60"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296A1D95" w14:textId="77777777" w:rsidR="00135BBE" w:rsidRPr="00400475" w:rsidRDefault="00135BBE" w:rsidP="00BF217A">
      <w:pPr>
        <w:pStyle w:val="Paragraphedeliste"/>
        <w:numPr>
          <w:ilvl w:val="0"/>
          <w:numId w:val="12"/>
        </w:numPr>
        <w:tabs>
          <w:tab w:val="left" w:pos="2552"/>
        </w:tabs>
        <w:ind w:left="1134" w:firstLine="1134"/>
        <w:rPr>
          <w:rFonts w:ascii="Times New Roman" w:hAnsi="Times New Roman"/>
          <w:b/>
          <w:sz w:val="24"/>
          <w:szCs w:val="24"/>
          <w:u w:val="single"/>
        </w:rPr>
      </w:pPr>
      <w:r w:rsidRPr="00400475">
        <w:rPr>
          <w:rFonts w:ascii="Times New Roman" w:hAnsi="Times New Roman"/>
          <w:b/>
          <w:sz w:val="24"/>
          <w:szCs w:val="24"/>
          <w:u w:val="single"/>
        </w:rPr>
        <w:t>La mise en conformité avec la loi : application des 3,5 jours</w:t>
      </w:r>
    </w:p>
    <w:p w14:paraId="66FDB76A"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2E7258FE"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Afin de se conformer à l'injonction légale précédemment mentionnée, la Ville, la Métropole et le CCAS de Rennes se trouvent dans l'obligation d'aligner le régime de congés annuels octroyés aux agents sur le régime "de droit commun" applicable, aux trois pans de la fonction publique. Ce régime, précisé dans un décret du 26 novembre 1985, prévoit le droit à 25 jours de congés annuels pour un agent travaillant 5 jours par semaine pendant une année complète. Il en résulte que 3,5 jours de congés dérogatoires doivent être supprimés pour les trois collectivités. </w:t>
      </w:r>
    </w:p>
    <w:p w14:paraId="73CCC8EF"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53E3CE9B"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Dans un souci d'équité, et comme évoqué plus haut, il est proposé de répartir les 3,5 jours de travail supplémentaires comme suit :</w:t>
      </w:r>
    </w:p>
    <w:p w14:paraId="6579E3DA" w14:textId="77777777"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Une journée "Collectivité employeur", affectée à l'activité opérationnelle (comme un jour de travail "ordinaire")</w:t>
      </w:r>
    </w:p>
    <w:p w14:paraId="10271058" w14:textId="77777777"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Une journée "Direction", affectée aux temps collectifs et transversaux</w:t>
      </w:r>
    </w:p>
    <w:p w14:paraId="45AAB3E5" w14:textId="77777777"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Une journée "Agent", affectée au développement personnel de l'agent</w:t>
      </w:r>
    </w:p>
    <w:p w14:paraId="40C42D4F" w14:textId="77777777" w:rsidR="00135BBE" w:rsidRPr="00400475" w:rsidRDefault="00135BBE" w:rsidP="00BF217A">
      <w:pPr>
        <w:tabs>
          <w:tab w:val="left" w:pos="2552"/>
        </w:tabs>
        <w:ind w:left="1134" w:firstLine="1134"/>
        <w:rPr>
          <w:rFonts w:ascii="Times New Roman" w:hAnsi="Times New Roman"/>
          <w:sz w:val="24"/>
        </w:rPr>
      </w:pPr>
    </w:p>
    <w:p w14:paraId="410B16BA" w14:textId="77777777"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 xml:space="preserve">La demi-journée restante sera également consacrée à l'activité opérationnelle. Néanmoins, les collectivités s'engagent à ce que les demi-journées de chacun des agents puissent être versées dans un fonds commun, afin de mettre en place un dispositif de mécénat de compétences pouvant bénéficier à certains agents sur la base d'un processus qui reste à construire, à ce jour. </w:t>
      </w:r>
    </w:p>
    <w:p w14:paraId="6173AE0B" w14:textId="77777777" w:rsidR="00135BBE" w:rsidRPr="00400475" w:rsidRDefault="00135BBE" w:rsidP="00BF217A">
      <w:pPr>
        <w:tabs>
          <w:tab w:val="left" w:pos="2552"/>
        </w:tabs>
        <w:ind w:left="1134" w:firstLine="1134"/>
        <w:rPr>
          <w:rFonts w:ascii="Times New Roman" w:hAnsi="Times New Roman"/>
          <w:sz w:val="24"/>
        </w:rPr>
      </w:pPr>
    </w:p>
    <w:p w14:paraId="2DE8B8FC" w14:textId="2998EBAE"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 xml:space="preserve">La journée "Agent" est la pierre angulaire de la répartition de ces journées de travail supplémentaires. Il s'agit d'un véritable engagement de la Ville de Rennes, de son CCAS et de Rennes Métropole, vis-à-vis des agents. Chacun d'entre eux pourra bénéficier de cette journée spécifique. </w:t>
      </w:r>
      <w:r w:rsidR="00D474D4" w:rsidRPr="00400475">
        <w:rPr>
          <w:rFonts w:ascii="Times New Roman" w:hAnsi="Times New Roman"/>
          <w:sz w:val="24"/>
        </w:rPr>
        <w:t>Les agents pourront choisir les activités qui correspondent à leurs aspirations parmi une offre de développement personnel et professionnel</w:t>
      </w:r>
      <w:r w:rsidRPr="00400475">
        <w:rPr>
          <w:rFonts w:ascii="Times New Roman" w:hAnsi="Times New Roman"/>
          <w:sz w:val="24"/>
        </w:rPr>
        <w:t>. Un suivi sera organisé afin de s'assurer que chaque agent qui le souhaite puisse en bénéficier. Toutefois, si l'un d'entre eux ne souhaite pas y participer, il sera au travail, sur de l'activité opérationnelle classique. Les modalités concrètes de mise en œuvre de cette journée seront précisées au cours du deuxième semestre 2021.</w:t>
      </w:r>
    </w:p>
    <w:p w14:paraId="540D5EFB" w14:textId="77777777" w:rsidR="00135BBE" w:rsidRPr="00400475" w:rsidRDefault="00135BBE" w:rsidP="00BF217A">
      <w:pPr>
        <w:tabs>
          <w:tab w:val="left" w:pos="2552"/>
        </w:tabs>
        <w:ind w:left="1134" w:firstLine="1134"/>
        <w:rPr>
          <w:rFonts w:ascii="Times New Roman" w:hAnsi="Times New Roman"/>
          <w:sz w:val="24"/>
        </w:rPr>
      </w:pPr>
    </w:p>
    <w:p w14:paraId="041B7161" w14:textId="4544BCBC"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Par ailleurs, il est nécessaire de rappeler ici que l'ensemble des agents d</w:t>
      </w:r>
      <w:r w:rsidR="004E27E1" w:rsidRPr="00400475">
        <w:rPr>
          <w:rFonts w:ascii="Times New Roman" w:hAnsi="Times New Roman"/>
          <w:sz w:val="24"/>
        </w:rPr>
        <w:t xml:space="preserve">e la ville, de la métropole et du CCAS </w:t>
      </w:r>
      <w:r w:rsidRPr="00400475">
        <w:rPr>
          <w:rFonts w:ascii="Times New Roman" w:hAnsi="Times New Roman"/>
          <w:sz w:val="24"/>
        </w:rPr>
        <w:t>est concerné par la mise en œuvre de c</w:t>
      </w:r>
      <w:r w:rsidR="004E27E1" w:rsidRPr="00400475">
        <w:rPr>
          <w:rFonts w:ascii="Times New Roman" w:hAnsi="Times New Roman"/>
          <w:sz w:val="24"/>
        </w:rPr>
        <w:t xml:space="preserve">ette réduction du nombre de jours de congés </w:t>
      </w:r>
      <w:r w:rsidRPr="00400475">
        <w:rPr>
          <w:rFonts w:ascii="Times New Roman" w:hAnsi="Times New Roman"/>
          <w:sz w:val="24"/>
        </w:rPr>
        <w:t>(les agents statutaires comme les agents contractuels, qu'ils soient à temps plein ou à temps partiel).</w:t>
      </w:r>
    </w:p>
    <w:p w14:paraId="49C584F6" w14:textId="77777777" w:rsidR="00135BBE" w:rsidRPr="00400475" w:rsidRDefault="00135BBE" w:rsidP="00BF217A">
      <w:pPr>
        <w:tabs>
          <w:tab w:val="left" w:pos="2552"/>
        </w:tabs>
        <w:ind w:left="1134" w:firstLine="1134"/>
        <w:rPr>
          <w:rFonts w:ascii="Times New Roman" w:hAnsi="Times New Roman"/>
          <w:sz w:val="24"/>
        </w:rPr>
      </w:pPr>
    </w:p>
    <w:p w14:paraId="398ABE17" w14:textId="77777777" w:rsidR="00135BBE" w:rsidRPr="00400475" w:rsidRDefault="00135BBE" w:rsidP="00BF217A">
      <w:pPr>
        <w:pStyle w:val="Paragraphedeliste"/>
        <w:numPr>
          <w:ilvl w:val="0"/>
          <w:numId w:val="12"/>
        </w:numPr>
        <w:tabs>
          <w:tab w:val="left" w:pos="2552"/>
        </w:tabs>
        <w:ind w:left="1134" w:firstLine="1134"/>
        <w:rPr>
          <w:rFonts w:ascii="Times New Roman" w:hAnsi="Times New Roman"/>
          <w:b/>
          <w:sz w:val="24"/>
          <w:szCs w:val="24"/>
          <w:u w:val="single"/>
        </w:rPr>
      </w:pPr>
      <w:r w:rsidRPr="00400475">
        <w:rPr>
          <w:rFonts w:ascii="Times New Roman" w:hAnsi="Times New Roman"/>
          <w:b/>
          <w:sz w:val="24"/>
          <w:szCs w:val="24"/>
          <w:u w:val="single"/>
        </w:rPr>
        <w:t>Un nouveau droit : la prise en compte de la pénibilité dans le temps de travail</w:t>
      </w:r>
    </w:p>
    <w:p w14:paraId="1AAB4157"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36F656EF" w14:textId="77777777" w:rsidR="00135BBE"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La loi du 6 août 2019 permet à titre dérogatoire de réduire la durée annuelle du temps de travail pour motif de pénibilité avérée de certains métiers.</w:t>
      </w:r>
    </w:p>
    <w:p w14:paraId="44D582B3" w14:textId="77777777" w:rsidR="00313C4E" w:rsidRPr="00400475" w:rsidRDefault="00313C4E" w:rsidP="00BF217A">
      <w:pPr>
        <w:tabs>
          <w:tab w:val="left" w:pos="2552"/>
        </w:tabs>
        <w:ind w:left="1134" w:firstLine="1134"/>
        <w:rPr>
          <w:rFonts w:ascii="Times New Roman" w:hAnsi="Times New Roman"/>
          <w:sz w:val="24"/>
        </w:rPr>
      </w:pPr>
    </w:p>
    <w:p w14:paraId="45E9EE12" w14:textId="77777777" w:rsidR="005C77BB" w:rsidRDefault="005C77BB">
      <w:pPr>
        <w:rPr>
          <w:rFonts w:ascii="Times New Roman" w:hAnsi="Times New Roman"/>
          <w:sz w:val="24"/>
        </w:rPr>
      </w:pPr>
      <w:r>
        <w:rPr>
          <w:rFonts w:ascii="Times New Roman" w:hAnsi="Times New Roman"/>
          <w:sz w:val="24"/>
        </w:rPr>
        <w:br w:type="page"/>
      </w:r>
    </w:p>
    <w:p w14:paraId="2371EEBC" w14:textId="6D6B3C01"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lastRenderedPageBreak/>
        <w:t xml:space="preserve">Rennes s'empare de ce mécanisme légal pour créer un nouveau droit à la reconnaissance de la pénibilité et utilise ainsi le temps de travail comme outil complémentaire de prévention de l'usure professionnelle à la politique globale de prévention des risques professionnels mise en place par l'employeur. Ainsi, les métiers non éligibles à la réduction du temps de travail ne sont pas considérés pour autant comme dépourvus de pénibilité. Celle-ci-ci doit être traitée dans le cadre d'une politique de prévention en cours d'adaptation. </w:t>
      </w:r>
    </w:p>
    <w:p w14:paraId="78DFAD5B" w14:textId="77777777" w:rsidR="00135BBE" w:rsidRPr="00400475" w:rsidRDefault="00135BBE" w:rsidP="00BF217A">
      <w:pPr>
        <w:tabs>
          <w:tab w:val="left" w:pos="2552"/>
        </w:tabs>
        <w:ind w:left="1134" w:firstLine="1134"/>
        <w:rPr>
          <w:rFonts w:ascii="Times New Roman" w:hAnsi="Times New Roman"/>
          <w:sz w:val="24"/>
        </w:rPr>
      </w:pPr>
    </w:p>
    <w:p w14:paraId="6347AB54" w14:textId="69F62EF6" w:rsidR="009C7347"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Ainsi, onze métiers les plus pénibles au sein de</w:t>
      </w:r>
      <w:r w:rsidR="00802FA8" w:rsidRPr="00400475">
        <w:rPr>
          <w:rFonts w:ascii="Times New Roman" w:hAnsi="Times New Roman"/>
          <w:sz w:val="24"/>
        </w:rPr>
        <w:t xml:space="preserve"> la Ville, la Métropole et le CCAS de Rennes</w:t>
      </w:r>
      <w:r w:rsidRPr="00400475">
        <w:rPr>
          <w:rFonts w:ascii="Times New Roman" w:hAnsi="Times New Roman"/>
          <w:sz w:val="24"/>
        </w:rPr>
        <w:t xml:space="preserve"> ont été identifiés, comme ouvrant droit à ce nouveau droit. Il est proposé de leur appliquer une réduction de la durée annuelle de 15 minutes à 2 heures et 15 minutes par semaine travaillée, en fonction du niveau défini. Ce sont près de 750 agents qui bénéficieront de ce nouveau droit à compter du 1</w:t>
      </w:r>
      <w:r w:rsidRPr="00400475">
        <w:rPr>
          <w:rFonts w:ascii="Times New Roman" w:hAnsi="Times New Roman"/>
          <w:sz w:val="24"/>
          <w:vertAlign w:val="superscript"/>
        </w:rPr>
        <w:t>er</w:t>
      </w:r>
      <w:r w:rsidRPr="00400475">
        <w:rPr>
          <w:rFonts w:ascii="Times New Roman" w:hAnsi="Times New Roman"/>
          <w:sz w:val="24"/>
        </w:rPr>
        <w:t xml:space="preserve"> janvier ou 1</w:t>
      </w:r>
      <w:r w:rsidRPr="00400475">
        <w:rPr>
          <w:rFonts w:ascii="Times New Roman" w:hAnsi="Times New Roman"/>
          <w:sz w:val="24"/>
          <w:vertAlign w:val="superscript"/>
        </w:rPr>
        <w:t>er</w:t>
      </w:r>
      <w:r w:rsidRPr="00400475">
        <w:rPr>
          <w:rFonts w:ascii="Times New Roman" w:hAnsi="Times New Roman"/>
          <w:sz w:val="24"/>
        </w:rPr>
        <w:t xml:space="preserve"> septembre 2022 </w:t>
      </w:r>
    </w:p>
    <w:p w14:paraId="5157D485" w14:textId="77777777" w:rsidR="009C7347" w:rsidRPr="00400475" w:rsidRDefault="009C7347" w:rsidP="00BF217A">
      <w:pPr>
        <w:tabs>
          <w:tab w:val="left" w:pos="2552"/>
        </w:tabs>
        <w:ind w:left="1134" w:firstLine="1134"/>
        <w:rPr>
          <w:rFonts w:ascii="Times New Roman" w:hAnsi="Times New Roman"/>
          <w:sz w:val="24"/>
        </w:rPr>
      </w:pPr>
    </w:p>
    <w:p w14:paraId="037C3D0B" w14:textId="677D69FC" w:rsidR="00135BBE" w:rsidRPr="00400475" w:rsidRDefault="009C7347" w:rsidP="00BF217A">
      <w:pPr>
        <w:tabs>
          <w:tab w:val="left" w:pos="2552"/>
        </w:tabs>
        <w:ind w:left="1134" w:firstLine="1134"/>
        <w:rPr>
          <w:rFonts w:ascii="Times New Roman" w:hAnsi="Times New Roman"/>
          <w:sz w:val="24"/>
        </w:rPr>
      </w:pPr>
      <w:r w:rsidRPr="00400475">
        <w:rPr>
          <w:rFonts w:ascii="Times New Roman" w:hAnsi="Times New Roman"/>
          <w:sz w:val="24"/>
        </w:rPr>
        <w:t>L</w:t>
      </w:r>
      <w:r w:rsidR="00135BBE" w:rsidRPr="00400475">
        <w:rPr>
          <w:rFonts w:ascii="Times New Roman" w:hAnsi="Times New Roman"/>
          <w:sz w:val="24"/>
        </w:rPr>
        <w:t>es directions opérationnelles doivent prendre en compte cette réduction de la durée annuelle. Elles ont toutefois la possibilité, si cela répond mieux aux besoins du service, de regrouper les heures en jours.</w:t>
      </w:r>
    </w:p>
    <w:p w14:paraId="503E7210" w14:textId="77777777"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Les modalités d'application de ce nouveau dispositif seront précisées dans les organisations de temps de travail définies par chacun des services concernés.</w:t>
      </w:r>
    </w:p>
    <w:p w14:paraId="06AAA9F4" w14:textId="77777777" w:rsidR="00135BBE" w:rsidRPr="00400475" w:rsidRDefault="00135BBE" w:rsidP="00BF217A">
      <w:pPr>
        <w:tabs>
          <w:tab w:val="left" w:pos="2552"/>
        </w:tabs>
        <w:ind w:left="1134" w:firstLine="1134"/>
        <w:rPr>
          <w:rFonts w:ascii="Times New Roman" w:hAnsi="Times New Roman"/>
          <w:sz w:val="24"/>
        </w:rPr>
      </w:pPr>
    </w:p>
    <w:p w14:paraId="5C46BCD2" w14:textId="51C5DF2B" w:rsidR="00135BBE" w:rsidRPr="00400475" w:rsidRDefault="00135BBE" w:rsidP="000C16D1">
      <w:pPr>
        <w:tabs>
          <w:tab w:val="left" w:pos="2552"/>
        </w:tabs>
        <w:spacing w:after="240"/>
        <w:ind w:left="1134" w:firstLine="1134"/>
        <w:rPr>
          <w:rFonts w:ascii="Times New Roman" w:hAnsi="Times New Roman"/>
          <w:sz w:val="24"/>
        </w:rPr>
      </w:pPr>
      <w:r w:rsidRPr="00400475">
        <w:rPr>
          <w:rFonts w:ascii="Times New Roman" w:hAnsi="Times New Roman"/>
          <w:sz w:val="24"/>
        </w:rPr>
        <w:t>Sont ainsi concernés :</w:t>
      </w:r>
      <w:r w:rsidRPr="00400475" w:rsidDel="00D85932">
        <w:rPr>
          <w:rFonts w:ascii="Times New Roman" w:hAnsi="Times New Roman"/>
          <w:sz w:val="24"/>
        </w:rPr>
        <w:t xml:space="preserve"> </w:t>
      </w:r>
    </w:p>
    <w:p w14:paraId="20C6B38F" w14:textId="628E445B" w:rsidR="00135BBE" w:rsidRPr="00400475" w:rsidRDefault="00135BBE" w:rsidP="00BF217A">
      <w:pPr>
        <w:pStyle w:val="Paragraphedeliste"/>
        <w:numPr>
          <w:ilvl w:val="0"/>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Pour une réduction de 2 heures et 15 minutes par semaine travaillée : </w:t>
      </w:r>
    </w:p>
    <w:p w14:paraId="01E344AD" w14:textId="48DF379F"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Agents de nuit travaillant en Établissement d'Hébergement des Personnes Âgées Dépendantes (EHPAD)</w:t>
      </w:r>
    </w:p>
    <w:p w14:paraId="06CE5E84" w14:textId="16DE0672" w:rsidR="00135BBE" w:rsidRPr="00400475" w:rsidRDefault="00135BBE" w:rsidP="00BF217A">
      <w:pPr>
        <w:tabs>
          <w:tab w:val="left" w:pos="2552"/>
        </w:tabs>
        <w:ind w:left="1134" w:firstLine="1134"/>
        <w:rPr>
          <w:rFonts w:ascii="Times New Roman" w:hAnsi="Times New Roman"/>
          <w:sz w:val="24"/>
        </w:rPr>
      </w:pPr>
    </w:p>
    <w:p w14:paraId="360CB43D" w14:textId="2B4EED51" w:rsidR="00135BBE" w:rsidRPr="00400475" w:rsidRDefault="00135BBE" w:rsidP="00BF217A">
      <w:pPr>
        <w:pStyle w:val="Paragraphedeliste"/>
        <w:numPr>
          <w:ilvl w:val="0"/>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Pour une réduction de 60 minutes par semaine travaillée :</w:t>
      </w:r>
    </w:p>
    <w:p w14:paraId="206B612B" w14:textId="419E80E4"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égoutiers</w:t>
      </w:r>
    </w:p>
    <w:p w14:paraId="527B7115" w14:textId="022C8A1F"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aides-soignants au Service de Soins Infirmiers à domicile (SSIAD), en Établissement d'Hébergement des Personnes Âgées Dépendantes (EHPAD) et en Établissement d'Hébergement des Personnes Âgées (EHPA))</w:t>
      </w:r>
    </w:p>
    <w:p w14:paraId="64AE10E3" w14:textId="5FA88B44"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agents d'hébergement en EHPAD et en EHPA</w:t>
      </w:r>
    </w:p>
    <w:p w14:paraId="04CAC1A4" w14:textId="1E7251CA"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agents polyvalents en EHPAD et EHPA</w:t>
      </w:r>
    </w:p>
    <w:p w14:paraId="717356A4" w14:textId="1A27F811"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aides à domicile</w:t>
      </w:r>
    </w:p>
    <w:p w14:paraId="70CFB5E8" w14:textId="0A64636B" w:rsidR="00135BBE" w:rsidRPr="00400475" w:rsidRDefault="00135BBE" w:rsidP="00BF217A">
      <w:pPr>
        <w:pStyle w:val="Paragraphedeliste"/>
        <w:tabs>
          <w:tab w:val="left" w:pos="2552"/>
        </w:tabs>
        <w:ind w:left="1134" w:firstLine="1134"/>
        <w:rPr>
          <w:rFonts w:ascii="Times New Roman" w:hAnsi="Times New Roman"/>
          <w:sz w:val="24"/>
          <w:szCs w:val="24"/>
        </w:rPr>
      </w:pPr>
    </w:p>
    <w:p w14:paraId="6B826783" w14:textId="5D1B9AD4" w:rsidR="00135BBE" w:rsidRPr="00400475" w:rsidRDefault="00135BBE" w:rsidP="00BF217A">
      <w:pPr>
        <w:pStyle w:val="Paragraphedeliste"/>
        <w:numPr>
          <w:ilvl w:val="0"/>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 Pour une réduction de 30 minutes par semaine travaillée :</w:t>
      </w:r>
    </w:p>
    <w:p w14:paraId="04C9EB87" w14:textId="7C8823F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agents de restauration en EHPAD et en EHPA</w:t>
      </w:r>
    </w:p>
    <w:p w14:paraId="515D52EA" w14:textId="77777777" w:rsidR="00135BBE" w:rsidRPr="00400475" w:rsidRDefault="00135BBE" w:rsidP="00BF217A">
      <w:pPr>
        <w:pStyle w:val="Paragraphedeliste"/>
        <w:tabs>
          <w:tab w:val="left" w:pos="2552"/>
        </w:tabs>
        <w:ind w:left="1134" w:firstLine="1134"/>
        <w:rPr>
          <w:rFonts w:ascii="Times New Roman" w:hAnsi="Times New Roman"/>
          <w:sz w:val="24"/>
          <w:szCs w:val="24"/>
        </w:rPr>
      </w:pPr>
    </w:p>
    <w:p w14:paraId="0442AFAE" w14:textId="77777777" w:rsidR="00135BBE" w:rsidRPr="00400475" w:rsidRDefault="00135BBE" w:rsidP="00BF217A">
      <w:pPr>
        <w:pStyle w:val="Paragraphedeliste"/>
        <w:numPr>
          <w:ilvl w:val="0"/>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Pour une réduction de 15 minutes par semaine travaillée :</w:t>
      </w:r>
    </w:p>
    <w:p w14:paraId="0D5A636E" w14:textId="7777777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auxiliaires de puériculture</w:t>
      </w:r>
    </w:p>
    <w:p w14:paraId="5FA535CC" w14:textId="7777777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assistants Petite Enfance</w:t>
      </w:r>
    </w:p>
    <w:p w14:paraId="600DADD9" w14:textId="7777777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 xml:space="preserve">Les assistants maternels de la crèche familiale </w:t>
      </w:r>
    </w:p>
    <w:p w14:paraId="07D33667" w14:textId="7777777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Les fossoyeurs</w:t>
      </w:r>
    </w:p>
    <w:p w14:paraId="4CDAB55B" w14:textId="296078C2" w:rsidR="00135BBE" w:rsidRPr="00400475" w:rsidRDefault="00135BBE" w:rsidP="00BF217A">
      <w:pPr>
        <w:tabs>
          <w:tab w:val="left" w:pos="2552"/>
        </w:tabs>
        <w:ind w:left="1134" w:firstLine="1134"/>
        <w:rPr>
          <w:rFonts w:ascii="Times New Roman" w:hAnsi="Times New Roman"/>
          <w:sz w:val="24"/>
        </w:rPr>
      </w:pPr>
    </w:p>
    <w:p w14:paraId="7505637E" w14:textId="62EE0AFD" w:rsidR="001350E3" w:rsidRPr="00400475" w:rsidRDefault="001350E3" w:rsidP="00BF217A">
      <w:pPr>
        <w:tabs>
          <w:tab w:val="left" w:pos="2552"/>
        </w:tabs>
        <w:ind w:left="1134" w:firstLine="1134"/>
        <w:rPr>
          <w:rFonts w:ascii="Times New Roman" w:hAnsi="Times New Roman"/>
          <w:sz w:val="24"/>
        </w:rPr>
      </w:pPr>
      <w:r w:rsidRPr="00400475">
        <w:rPr>
          <w:rFonts w:ascii="Times New Roman" w:hAnsi="Times New Roman"/>
          <w:sz w:val="24"/>
        </w:rPr>
        <w:t>Afin de renforcer la prévention de la pénibilité en fin de carrière, les agents de 57 ans et plus des 11 métiers les plus pénibles bénéficieront à compter de la mise en place du nouveau droit en 2022 d'une majoration de 2 jours de réduction supplémentaire de temps de travail par an</w:t>
      </w:r>
      <w:r w:rsidR="008651F8" w:rsidRPr="00400475">
        <w:rPr>
          <w:rFonts w:ascii="Times New Roman" w:hAnsi="Times New Roman"/>
          <w:sz w:val="24"/>
        </w:rPr>
        <w:t>.</w:t>
      </w:r>
    </w:p>
    <w:p w14:paraId="48564B30" w14:textId="77777777" w:rsidR="001350E3" w:rsidRPr="00400475" w:rsidRDefault="001350E3" w:rsidP="00BF217A">
      <w:pPr>
        <w:tabs>
          <w:tab w:val="left" w:pos="2552"/>
        </w:tabs>
        <w:ind w:left="1134" w:firstLine="1134"/>
        <w:rPr>
          <w:rFonts w:ascii="Times New Roman" w:hAnsi="Times New Roman"/>
          <w:sz w:val="24"/>
        </w:rPr>
      </w:pPr>
    </w:p>
    <w:p w14:paraId="54EBFA6F" w14:textId="77777777" w:rsidR="001926C4"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lastRenderedPageBreak/>
        <w:t>Les durées annuelles de ces agents seront donc impactées à compter du 1</w:t>
      </w:r>
      <w:r w:rsidRPr="00400475">
        <w:rPr>
          <w:rFonts w:ascii="Times New Roman" w:hAnsi="Times New Roman"/>
          <w:sz w:val="24"/>
          <w:vertAlign w:val="superscript"/>
        </w:rPr>
        <w:t>er</w:t>
      </w:r>
      <w:r w:rsidRPr="00400475">
        <w:rPr>
          <w:rFonts w:ascii="Times New Roman" w:hAnsi="Times New Roman"/>
          <w:sz w:val="24"/>
        </w:rPr>
        <w:t xml:space="preserve"> janvier 2022 pour l'essentiel des métiers. Une exception toutefois, s'agissant des agents travaillant à la Direction des Personnes Âgées : ces nouvelles mesures prendront effet à la date de la révision de leurs organisations de temps de travail, au 1</w:t>
      </w:r>
      <w:r w:rsidRPr="00400475">
        <w:rPr>
          <w:rFonts w:ascii="Times New Roman" w:hAnsi="Times New Roman"/>
          <w:sz w:val="24"/>
          <w:vertAlign w:val="superscript"/>
        </w:rPr>
        <w:t>er</w:t>
      </w:r>
      <w:r w:rsidRPr="00400475">
        <w:rPr>
          <w:rFonts w:ascii="Times New Roman" w:hAnsi="Times New Roman"/>
          <w:sz w:val="24"/>
        </w:rPr>
        <w:t xml:space="preserve"> septembre 2022.</w:t>
      </w:r>
    </w:p>
    <w:p w14:paraId="4AF0DF75" w14:textId="77777777" w:rsidR="00135BBE" w:rsidRPr="00400475" w:rsidRDefault="00135BBE" w:rsidP="00BF217A">
      <w:pPr>
        <w:tabs>
          <w:tab w:val="left" w:pos="2552"/>
        </w:tabs>
        <w:ind w:left="1134" w:firstLine="1134"/>
        <w:rPr>
          <w:rFonts w:ascii="Times New Roman" w:hAnsi="Times New Roman"/>
          <w:sz w:val="24"/>
        </w:rPr>
      </w:pPr>
    </w:p>
    <w:p w14:paraId="15B966D8" w14:textId="5A473679" w:rsidR="00135BBE" w:rsidRPr="00400475" w:rsidRDefault="008651F8" w:rsidP="00BF217A">
      <w:pPr>
        <w:pStyle w:val="Paragraphedeliste"/>
        <w:numPr>
          <w:ilvl w:val="0"/>
          <w:numId w:val="12"/>
        </w:numPr>
        <w:tabs>
          <w:tab w:val="left" w:pos="2552"/>
        </w:tabs>
        <w:ind w:left="1134" w:firstLine="1134"/>
        <w:rPr>
          <w:rFonts w:ascii="Times New Roman" w:hAnsi="Times New Roman"/>
          <w:b/>
          <w:sz w:val="24"/>
          <w:szCs w:val="24"/>
          <w:u w:val="single"/>
        </w:rPr>
      </w:pPr>
      <w:r w:rsidRPr="00400475">
        <w:rPr>
          <w:rFonts w:ascii="Times New Roman" w:hAnsi="Times New Roman"/>
          <w:b/>
          <w:sz w:val="24"/>
          <w:szCs w:val="24"/>
          <w:u w:val="single"/>
        </w:rPr>
        <w:t xml:space="preserve">Le traitement équitable du travail du week end et en horaires décalés </w:t>
      </w:r>
    </w:p>
    <w:p w14:paraId="04AB300F" w14:textId="77777777" w:rsidR="00135BBE" w:rsidRPr="00400475" w:rsidRDefault="00135BBE" w:rsidP="00BF217A">
      <w:pPr>
        <w:tabs>
          <w:tab w:val="left" w:pos="2552"/>
        </w:tabs>
        <w:ind w:left="1134" w:firstLine="1134"/>
        <w:rPr>
          <w:rFonts w:ascii="Times New Roman" w:hAnsi="Times New Roman"/>
          <w:sz w:val="24"/>
        </w:rPr>
      </w:pPr>
    </w:p>
    <w:p w14:paraId="365F5CC8" w14:textId="77777777" w:rsidR="00135BBE" w:rsidRPr="00400475" w:rsidRDefault="00135BBE" w:rsidP="00BF217A">
      <w:pPr>
        <w:pStyle w:val="Paragraphedeliste"/>
        <w:numPr>
          <w:ilvl w:val="1"/>
          <w:numId w:val="14"/>
        </w:numPr>
        <w:tabs>
          <w:tab w:val="left" w:pos="2552"/>
        </w:tabs>
        <w:ind w:left="1134" w:firstLine="1134"/>
        <w:rPr>
          <w:rFonts w:ascii="Times New Roman" w:hAnsi="Times New Roman"/>
          <w:b/>
          <w:sz w:val="24"/>
          <w:szCs w:val="24"/>
          <w:u w:val="single"/>
        </w:rPr>
      </w:pPr>
      <w:r w:rsidRPr="00400475">
        <w:rPr>
          <w:rFonts w:ascii="Times New Roman" w:hAnsi="Times New Roman"/>
          <w:b/>
          <w:sz w:val="24"/>
          <w:szCs w:val="24"/>
          <w:u w:val="single"/>
        </w:rPr>
        <w:t>Le travail du dimanche et des jours fériés</w:t>
      </w:r>
    </w:p>
    <w:p w14:paraId="03773A61" w14:textId="77777777" w:rsidR="00135BBE" w:rsidRPr="00400475" w:rsidRDefault="00135BBE" w:rsidP="00BF217A">
      <w:pPr>
        <w:tabs>
          <w:tab w:val="left" w:pos="2552"/>
        </w:tabs>
        <w:ind w:left="1134" w:firstLine="1134"/>
        <w:rPr>
          <w:rFonts w:ascii="Times New Roman" w:hAnsi="Times New Roman"/>
          <w:sz w:val="24"/>
        </w:rPr>
      </w:pPr>
    </w:p>
    <w:p w14:paraId="100746ED" w14:textId="69394470"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Il existe pour la compensation du travail du dimanche de grandes disparités et iniquités entre les services de</w:t>
      </w:r>
      <w:r w:rsidR="00802FA8" w:rsidRPr="00400475">
        <w:rPr>
          <w:rFonts w:ascii="Times New Roman" w:hAnsi="Times New Roman"/>
          <w:sz w:val="24"/>
        </w:rPr>
        <w:t xml:space="preserve"> </w:t>
      </w:r>
      <w:r w:rsidR="00B120D9" w:rsidRPr="00400475">
        <w:rPr>
          <w:rFonts w:ascii="Times New Roman" w:hAnsi="Times New Roman"/>
          <w:sz w:val="24"/>
        </w:rPr>
        <w:t>la Ville, la Métropole et le CCAS de Rennes</w:t>
      </w:r>
      <w:r w:rsidRPr="00400475">
        <w:rPr>
          <w:rFonts w:ascii="Times New Roman" w:hAnsi="Times New Roman"/>
          <w:sz w:val="24"/>
        </w:rPr>
        <w:t xml:space="preserve">. Afin d'améliorer la qualité du service à l'usager, le projet des organisations du temps de travail permet de corriger ces disparités en instaurant de l'équité au travers d'un seul protocole de dédommagement du dimanche et jour férié. L'importance du dédommagement instauré pour tous les agents travaillant le dimanche reconnait la particularité du travail dominical au regard de la conciliation des vies professionnelles et privées. </w:t>
      </w:r>
    </w:p>
    <w:p w14:paraId="0238A19B" w14:textId="77777777" w:rsidR="00135BBE" w:rsidRPr="00400475" w:rsidRDefault="00135BBE" w:rsidP="00BF217A">
      <w:pPr>
        <w:tabs>
          <w:tab w:val="left" w:pos="2552"/>
        </w:tabs>
        <w:ind w:left="1134" w:firstLine="1134"/>
        <w:rPr>
          <w:rFonts w:ascii="Times New Roman" w:hAnsi="Times New Roman"/>
          <w:sz w:val="24"/>
        </w:rPr>
      </w:pPr>
    </w:p>
    <w:p w14:paraId="519C70ED" w14:textId="133316F9"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 xml:space="preserve">Cette iniquité se traduit par la coexistence de quatre protocoles, qui couvrent le travail du dimanche des 740 agents concernés par le </w:t>
      </w:r>
      <w:r w:rsidR="004E27E1" w:rsidRPr="00400475">
        <w:rPr>
          <w:rFonts w:ascii="Times New Roman" w:hAnsi="Times New Roman"/>
          <w:sz w:val="24"/>
        </w:rPr>
        <w:t>travail du dimanche</w:t>
      </w:r>
      <w:r w:rsidRPr="00400475">
        <w:rPr>
          <w:rFonts w:ascii="Times New Roman" w:hAnsi="Times New Roman"/>
          <w:sz w:val="24"/>
        </w:rPr>
        <w:t xml:space="preserve"> :</w:t>
      </w:r>
    </w:p>
    <w:p w14:paraId="79A52816" w14:textId="4D8DCF9C" w:rsidR="00135BBE" w:rsidRPr="00400475" w:rsidRDefault="005C77BB"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Pr>
          <w:rFonts w:ascii="Times New Roman" w:hAnsi="Times New Roman"/>
          <w:sz w:val="24"/>
          <w:szCs w:val="24"/>
        </w:rPr>
        <w:t>le</w:t>
      </w:r>
      <w:r w:rsidR="00135BBE" w:rsidRPr="00400475">
        <w:rPr>
          <w:rFonts w:ascii="Times New Roman" w:hAnsi="Times New Roman"/>
          <w:sz w:val="24"/>
          <w:szCs w:val="24"/>
        </w:rPr>
        <w:t xml:space="preserve"> protocole n°1 du 14/11/2014 concerne la Bibliothèque des Champs Libres.</w:t>
      </w:r>
    </w:p>
    <w:p w14:paraId="4FFFCBBA" w14:textId="53661F78" w:rsidR="00135BBE" w:rsidRPr="00400475" w:rsidRDefault="005C77BB"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Pr>
          <w:rFonts w:ascii="Times New Roman" w:hAnsi="Times New Roman"/>
          <w:sz w:val="24"/>
          <w:szCs w:val="24"/>
        </w:rPr>
        <w:t>l</w:t>
      </w:r>
      <w:r w:rsidR="00135BBE" w:rsidRPr="00400475">
        <w:rPr>
          <w:rFonts w:ascii="Times New Roman" w:hAnsi="Times New Roman"/>
          <w:sz w:val="24"/>
          <w:szCs w:val="24"/>
        </w:rPr>
        <w:t>e protocole n°2 de 2015 concerne les équipements culturels de Rennes Métropole et de Ville de Rennes.</w:t>
      </w:r>
    </w:p>
    <w:p w14:paraId="2337829A" w14:textId="0423A738" w:rsidR="00135BBE" w:rsidRPr="00400475" w:rsidRDefault="005C77BB"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Pr>
          <w:rFonts w:ascii="Times New Roman" w:hAnsi="Times New Roman"/>
          <w:sz w:val="24"/>
          <w:szCs w:val="24"/>
        </w:rPr>
        <w:t>l</w:t>
      </w:r>
      <w:r w:rsidR="00135BBE" w:rsidRPr="00400475">
        <w:rPr>
          <w:rFonts w:ascii="Times New Roman" w:hAnsi="Times New Roman"/>
          <w:sz w:val="24"/>
          <w:szCs w:val="24"/>
        </w:rPr>
        <w:t>e protocole n°3 du 23.11.2016 concerne quant à lui les services de la Ville, de la Métropole et du CCAS (à l'exception de la Direction Voirie Propreté et Fêtes et de la Direction des Personnes Âgées)</w:t>
      </w:r>
    </w:p>
    <w:p w14:paraId="239A143B" w14:textId="221693E6" w:rsidR="00135BBE" w:rsidRPr="00400475" w:rsidRDefault="005C77BB"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Pr>
          <w:rFonts w:ascii="Times New Roman" w:hAnsi="Times New Roman"/>
          <w:sz w:val="24"/>
          <w:szCs w:val="24"/>
        </w:rPr>
        <w:t>u</w:t>
      </w:r>
      <w:r w:rsidR="00135BBE" w:rsidRPr="00400475">
        <w:rPr>
          <w:rFonts w:ascii="Times New Roman" w:hAnsi="Times New Roman"/>
          <w:sz w:val="24"/>
          <w:szCs w:val="24"/>
        </w:rPr>
        <w:t>n avenant du 12.05.2017 au 3</w:t>
      </w:r>
      <w:r w:rsidR="00135BBE" w:rsidRPr="00400475">
        <w:rPr>
          <w:rFonts w:ascii="Times New Roman" w:hAnsi="Times New Roman"/>
          <w:sz w:val="24"/>
          <w:szCs w:val="24"/>
          <w:vertAlign w:val="superscript"/>
        </w:rPr>
        <w:t>e</w:t>
      </w:r>
      <w:r w:rsidR="00135BBE" w:rsidRPr="00400475">
        <w:rPr>
          <w:rFonts w:ascii="Times New Roman" w:hAnsi="Times New Roman"/>
          <w:sz w:val="24"/>
          <w:szCs w:val="24"/>
        </w:rPr>
        <w:t xml:space="preserve"> protocole inclut la Direction Voirie Propreté et Fêtes</w:t>
      </w:r>
    </w:p>
    <w:p w14:paraId="6906DD71" w14:textId="7520C843" w:rsidR="00135BBE" w:rsidRPr="00400475" w:rsidRDefault="005C77BB"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Pr>
          <w:rFonts w:ascii="Times New Roman" w:hAnsi="Times New Roman"/>
          <w:sz w:val="24"/>
          <w:szCs w:val="24"/>
        </w:rPr>
        <w:t>u</w:t>
      </w:r>
      <w:r w:rsidR="00135BBE" w:rsidRPr="00400475">
        <w:rPr>
          <w:rFonts w:ascii="Times New Roman" w:hAnsi="Times New Roman"/>
          <w:sz w:val="24"/>
          <w:szCs w:val="24"/>
        </w:rPr>
        <w:t>n dispositif hors protocole propre à la Direction des Personnes Âgées a été mis en œuvre en 2018</w:t>
      </w:r>
    </w:p>
    <w:p w14:paraId="5122459A" w14:textId="77777777" w:rsidR="00135BBE" w:rsidRPr="00400475" w:rsidRDefault="00135BBE" w:rsidP="00BF217A">
      <w:pPr>
        <w:tabs>
          <w:tab w:val="left" w:pos="2552"/>
        </w:tabs>
        <w:ind w:left="1134" w:firstLine="1134"/>
        <w:rPr>
          <w:rFonts w:ascii="Times New Roman" w:hAnsi="Times New Roman"/>
          <w:sz w:val="24"/>
        </w:rPr>
      </w:pPr>
    </w:p>
    <w:p w14:paraId="2AD5157D" w14:textId="48BB2CAD"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 xml:space="preserve">La présente </w:t>
      </w:r>
      <w:r w:rsidR="009C7347" w:rsidRPr="00400475">
        <w:rPr>
          <w:rFonts w:ascii="Times New Roman" w:hAnsi="Times New Roman"/>
          <w:sz w:val="24"/>
        </w:rPr>
        <w:t xml:space="preserve">délibération </w:t>
      </w:r>
      <w:r w:rsidRPr="00400475">
        <w:rPr>
          <w:rFonts w:ascii="Times New Roman" w:hAnsi="Times New Roman"/>
          <w:sz w:val="24"/>
        </w:rPr>
        <w:t xml:space="preserve">s'inscrit donc dans un objectif d'équité entre les services. Désormais, chaque agent qui </w:t>
      </w:r>
      <w:r w:rsidR="009C7347" w:rsidRPr="00400475">
        <w:rPr>
          <w:rFonts w:ascii="Times New Roman" w:hAnsi="Times New Roman"/>
          <w:sz w:val="24"/>
        </w:rPr>
        <w:t xml:space="preserve">travaillera </w:t>
      </w:r>
      <w:r w:rsidRPr="00400475">
        <w:rPr>
          <w:rFonts w:ascii="Times New Roman" w:hAnsi="Times New Roman"/>
          <w:sz w:val="24"/>
        </w:rPr>
        <w:t xml:space="preserve">le dimanche ou un jour férié, dès lors qu'il s'agit d'un jour intégré dans son cycle de travail, aura la même compensation. Cette nouvelle mesure bénéficiera </w:t>
      </w:r>
      <w:r w:rsidR="004E27E1" w:rsidRPr="00400475">
        <w:rPr>
          <w:rFonts w:ascii="Times New Roman" w:hAnsi="Times New Roman"/>
          <w:sz w:val="24"/>
        </w:rPr>
        <w:t xml:space="preserve">à environ </w:t>
      </w:r>
      <w:r w:rsidRPr="00400475">
        <w:rPr>
          <w:rFonts w:ascii="Times New Roman" w:hAnsi="Times New Roman"/>
          <w:sz w:val="24"/>
        </w:rPr>
        <w:t>740 agents</w:t>
      </w:r>
      <w:r w:rsidR="004E27E1" w:rsidRPr="00400475">
        <w:rPr>
          <w:rFonts w:ascii="Times New Roman" w:hAnsi="Times New Roman"/>
          <w:sz w:val="24"/>
        </w:rPr>
        <w:t xml:space="preserve"> </w:t>
      </w:r>
      <w:r w:rsidRPr="00400475">
        <w:rPr>
          <w:rFonts w:ascii="Times New Roman" w:hAnsi="Times New Roman"/>
          <w:sz w:val="24"/>
        </w:rPr>
        <w:t>concernés</w:t>
      </w:r>
      <w:r w:rsidR="004E27E1" w:rsidRPr="00400475">
        <w:rPr>
          <w:rFonts w:ascii="Times New Roman" w:hAnsi="Times New Roman"/>
          <w:sz w:val="24"/>
        </w:rPr>
        <w:t xml:space="preserve"> par le travail du dimanche</w:t>
      </w:r>
      <w:r w:rsidRPr="00400475">
        <w:rPr>
          <w:rFonts w:ascii="Times New Roman" w:hAnsi="Times New Roman"/>
          <w:sz w:val="24"/>
        </w:rPr>
        <w:t>. Les trois collectivités font le choix de la compensation financière, notamment pour améliorer le fonctionnement de certains services et réduire la précarité, là où, aujourd’hui, les compensations peuvent engendrer, dans certains services, des difficultés pour assurer certains remplacements et générant, de fait, une certaine précarité. Le montant de cette compensation va au-delà de ce qui est prévu par le cadre légal et réglementaire.</w:t>
      </w:r>
    </w:p>
    <w:p w14:paraId="4BA62F81" w14:textId="77777777" w:rsidR="00135BBE" w:rsidRPr="00400475" w:rsidRDefault="00135BBE" w:rsidP="00BF217A">
      <w:pPr>
        <w:tabs>
          <w:tab w:val="left" w:pos="2552"/>
        </w:tabs>
        <w:ind w:left="1134" w:firstLine="1134"/>
        <w:rPr>
          <w:rFonts w:ascii="Times New Roman" w:hAnsi="Times New Roman"/>
          <w:sz w:val="24"/>
        </w:rPr>
      </w:pPr>
    </w:p>
    <w:p w14:paraId="41795290" w14:textId="77777777"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Les modalités de mise en œuvre de ce nouveau dispositif sont les suivantes :</w:t>
      </w:r>
    </w:p>
    <w:p w14:paraId="38BA189A" w14:textId="3253DD48"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Une indemnité forfaitaire de 100</w:t>
      </w:r>
      <w:r w:rsidR="000C16D1">
        <w:rPr>
          <w:rFonts w:ascii="Times New Roman" w:hAnsi="Times New Roman"/>
          <w:sz w:val="24"/>
          <w:szCs w:val="24"/>
        </w:rPr>
        <w:t> </w:t>
      </w:r>
      <w:r w:rsidRPr="00400475">
        <w:rPr>
          <w:rFonts w:ascii="Times New Roman" w:hAnsi="Times New Roman"/>
          <w:sz w:val="24"/>
          <w:szCs w:val="24"/>
        </w:rPr>
        <w:t xml:space="preserve">€ bruts par dimanche ou jour férié travaillé est versée dès lors que cette journée est intégrée dans le cycle de l'agent (le travail réalisé sous forme d'heures supplémentaire n'est donc pas concerné).  </w:t>
      </w:r>
    </w:p>
    <w:p w14:paraId="219FA8AD" w14:textId="6AB6E073"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 xml:space="preserve">Cette indemnité sera versée sur la base sur des délibérations déjà en vigueur au sein de </w:t>
      </w:r>
      <w:r w:rsidR="00B120D9" w:rsidRPr="00400475">
        <w:rPr>
          <w:rFonts w:ascii="Times New Roman" w:hAnsi="Times New Roman"/>
          <w:sz w:val="24"/>
          <w:szCs w:val="24"/>
        </w:rPr>
        <w:t>la Ville, la Métropole et le CCAS de Rennes</w:t>
      </w:r>
      <w:r w:rsidRPr="00400475">
        <w:rPr>
          <w:rFonts w:ascii="Times New Roman" w:hAnsi="Times New Roman"/>
          <w:sz w:val="24"/>
          <w:szCs w:val="24"/>
        </w:rPr>
        <w:t xml:space="preserve"> : </w:t>
      </w:r>
    </w:p>
    <w:p w14:paraId="0516C699" w14:textId="7777777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lastRenderedPageBreak/>
        <w:t>Délibération du 8 octobre 2018 pour la Ville</w:t>
      </w:r>
    </w:p>
    <w:p w14:paraId="55CD9593" w14:textId="7777777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Délibération du 18 octobre 2018 pour la métropole</w:t>
      </w:r>
    </w:p>
    <w:p w14:paraId="4AF018DF" w14:textId="77777777" w:rsidR="00135BBE" w:rsidRPr="00400475" w:rsidRDefault="00135BBE" w:rsidP="00BF217A">
      <w:pPr>
        <w:pStyle w:val="Paragraphedeliste"/>
        <w:numPr>
          <w:ilvl w:val="1"/>
          <w:numId w:val="13"/>
        </w:numPr>
        <w:tabs>
          <w:tab w:val="left" w:pos="2552"/>
        </w:tabs>
        <w:ind w:left="1134" w:firstLine="1134"/>
        <w:rPr>
          <w:rFonts w:ascii="Times New Roman" w:hAnsi="Times New Roman"/>
          <w:sz w:val="24"/>
          <w:szCs w:val="24"/>
        </w:rPr>
      </w:pPr>
      <w:r w:rsidRPr="00400475">
        <w:rPr>
          <w:rFonts w:ascii="Times New Roman" w:hAnsi="Times New Roman"/>
          <w:sz w:val="24"/>
          <w:szCs w:val="24"/>
        </w:rPr>
        <w:t>Délibération du 25 octobre 2018 pour le CCAS</w:t>
      </w:r>
    </w:p>
    <w:p w14:paraId="57410088" w14:textId="1326C529"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Cette indemnité est versée aux agents des trois catégories. Dans la mesure où elle vient compenser une sujétion du travail dominical, elle n'est pas modulable selon la quotité de temps de travail individuelle (temps partiel, temps non complet), et sera versée quel</w:t>
      </w:r>
      <w:r w:rsidR="00E93D80" w:rsidRPr="00400475">
        <w:rPr>
          <w:rFonts w:ascii="Times New Roman" w:hAnsi="Times New Roman"/>
          <w:sz w:val="24"/>
          <w:szCs w:val="24"/>
        </w:rPr>
        <w:t>le</w:t>
      </w:r>
      <w:r w:rsidRPr="00400475">
        <w:rPr>
          <w:rFonts w:ascii="Times New Roman" w:hAnsi="Times New Roman"/>
          <w:sz w:val="24"/>
          <w:szCs w:val="24"/>
        </w:rPr>
        <w:t xml:space="preserve"> que soit la durée de travail de la journée. </w:t>
      </w:r>
    </w:p>
    <w:p w14:paraId="73BE541E" w14:textId="77777777" w:rsidR="00135BBE" w:rsidRPr="00400475" w:rsidRDefault="00135BBE" w:rsidP="00BF217A">
      <w:pPr>
        <w:tabs>
          <w:tab w:val="left" w:pos="2552"/>
        </w:tabs>
        <w:ind w:left="1134" w:firstLine="1134"/>
        <w:rPr>
          <w:rFonts w:ascii="Times New Roman" w:hAnsi="Times New Roman"/>
          <w:sz w:val="24"/>
        </w:rPr>
      </w:pPr>
    </w:p>
    <w:p w14:paraId="67AE069F" w14:textId="5E43520E"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Cette nouvelle mesure s'appliquera, en principe, au 1</w:t>
      </w:r>
      <w:r w:rsidRPr="00400475">
        <w:rPr>
          <w:rFonts w:ascii="Times New Roman" w:hAnsi="Times New Roman"/>
          <w:sz w:val="24"/>
          <w:vertAlign w:val="superscript"/>
        </w:rPr>
        <w:t>er</w:t>
      </w:r>
      <w:r w:rsidRPr="00400475">
        <w:rPr>
          <w:rFonts w:ascii="Times New Roman" w:hAnsi="Times New Roman"/>
          <w:sz w:val="24"/>
        </w:rPr>
        <w:t xml:space="preserve"> janvier 2022. </w:t>
      </w:r>
      <w:r w:rsidR="00D474D4" w:rsidRPr="00400475">
        <w:rPr>
          <w:rFonts w:ascii="Times New Roman" w:hAnsi="Times New Roman"/>
          <w:sz w:val="24"/>
        </w:rPr>
        <w:t>Néanmoins, dans certaines directions, cette mise en œuvre sera effective en même temps que la mise en place de la nouvelle organisation du temps de travail.</w:t>
      </w:r>
    </w:p>
    <w:p w14:paraId="0CFD286C" w14:textId="77777777" w:rsidR="00135BBE" w:rsidRPr="00400475" w:rsidRDefault="00135BBE" w:rsidP="00BF217A">
      <w:pPr>
        <w:tabs>
          <w:tab w:val="left" w:pos="2552"/>
        </w:tabs>
        <w:ind w:left="1134" w:firstLine="1134"/>
        <w:rPr>
          <w:rFonts w:ascii="Times New Roman" w:hAnsi="Times New Roman"/>
          <w:sz w:val="24"/>
        </w:rPr>
      </w:pPr>
    </w:p>
    <w:p w14:paraId="670477AC" w14:textId="77777777" w:rsidR="00135BBE" w:rsidRPr="00400475" w:rsidRDefault="00135BBE" w:rsidP="00BF217A">
      <w:pPr>
        <w:pStyle w:val="Paragraphedeliste"/>
        <w:numPr>
          <w:ilvl w:val="1"/>
          <w:numId w:val="14"/>
        </w:numPr>
        <w:tabs>
          <w:tab w:val="left" w:pos="2552"/>
        </w:tabs>
        <w:ind w:left="1134" w:firstLine="1134"/>
        <w:rPr>
          <w:rFonts w:ascii="Times New Roman" w:hAnsi="Times New Roman"/>
          <w:b/>
          <w:sz w:val="24"/>
          <w:szCs w:val="24"/>
          <w:u w:val="single"/>
        </w:rPr>
      </w:pPr>
      <w:r w:rsidRPr="00400475">
        <w:rPr>
          <w:rFonts w:ascii="Times New Roman" w:hAnsi="Times New Roman"/>
          <w:b/>
          <w:sz w:val="24"/>
          <w:szCs w:val="24"/>
          <w:u w:val="single"/>
        </w:rPr>
        <w:t>Le travail du samedi</w:t>
      </w:r>
    </w:p>
    <w:p w14:paraId="316FE36B" w14:textId="77777777" w:rsidR="00135BBE" w:rsidRPr="00400475" w:rsidRDefault="00135BBE" w:rsidP="00BF217A">
      <w:pPr>
        <w:tabs>
          <w:tab w:val="left" w:pos="2552"/>
        </w:tabs>
        <w:ind w:left="1134" w:firstLine="1134"/>
        <w:rPr>
          <w:rFonts w:ascii="Times New Roman" w:hAnsi="Times New Roman"/>
          <w:b/>
          <w:sz w:val="24"/>
          <w:u w:val="single"/>
        </w:rPr>
      </w:pPr>
    </w:p>
    <w:p w14:paraId="2C7442DC" w14:textId="0B4EA4DE"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 xml:space="preserve">Le travail du samedi est inégalement compensé </w:t>
      </w:r>
      <w:r w:rsidR="00B120D9" w:rsidRPr="00400475">
        <w:rPr>
          <w:rFonts w:ascii="Times New Roman" w:hAnsi="Times New Roman"/>
          <w:sz w:val="24"/>
        </w:rPr>
        <w:t>entre les services de la Ville, de la Métropole et du CCAS de Rennes</w:t>
      </w:r>
      <w:r w:rsidRPr="00400475">
        <w:rPr>
          <w:rFonts w:ascii="Times New Roman" w:hAnsi="Times New Roman"/>
          <w:sz w:val="24"/>
        </w:rPr>
        <w:t xml:space="preserve">. Le projet d'organisation des temps de travail vise à corriger ces iniquités au travers d'un traitement identique pour tous. </w:t>
      </w:r>
      <w:r w:rsidR="00D474D4" w:rsidRPr="00400475">
        <w:rPr>
          <w:rFonts w:ascii="Times New Roman" w:hAnsi="Times New Roman"/>
          <w:sz w:val="24"/>
        </w:rPr>
        <w:t>Dans la mesure où le travail du samedi engendre des contraintes pour la vie privée, il sera instauré une compensation financière spécifique du samedi, bien que la loi ne l'impose pas</w:t>
      </w:r>
      <w:r w:rsidRPr="00400475">
        <w:rPr>
          <w:rFonts w:ascii="Times New Roman" w:hAnsi="Times New Roman"/>
          <w:sz w:val="24"/>
        </w:rPr>
        <w:t xml:space="preserve">. </w:t>
      </w:r>
    </w:p>
    <w:p w14:paraId="0335B43D" w14:textId="77777777" w:rsidR="00135BBE" w:rsidRPr="00400475" w:rsidRDefault="00135BBE" w:rsidP="00BF217A">
      <w:pPr>
        <w:tabs>
          <w:tab w:val="left" w:pos="2552"/>
        </w:tabs>
        <w:ind w:left="1134" w:firstLine="1134"/>
        <w:rPr>
          <w:rFonts w:ascii="Times New Roman" w:hAnsi="Times New Roman"/>
          <w:sz w:val="24"/>
        </w:rPr>
      </w:pPr>
    </w:p>
    <w:p w14:paraId="3E50321F" w14:textId="626E736C" w:rsidR="00135BBE" w:rsidRDefault="00E131E1" w:rsidP="00BF217A">
      <w:pPr>
        <w:tabs>
          <w:tab w:val="left" w:pos="2552"/>
        </w:tabs>
        <w:ind w:left="1134" w:firstLine="1134"/>
        <w:rPr>
          <w:rFonts w:ascii="Times New Roman" w:hAnsi="Times New Roman"/>
          <w:sz w:val="24"/>
        </w:rPr>
      </w:pPr>
      <w:r w:rsidRPr="00400475">
        <w:rPr>
          <w:rFonts w:ascii="Times New Roman" w:hAnsi="Times New Roman"/>
          <w:sz w:val="24"/>
        </w:rPr>
        <w:t>La</w:t>
      </w:r>
      <w:r w:rsidR="00135BBE" w:rsidRPr="00400475">
        <w:rPr>
          <w:rFonts w:ascii="Times New Roman" w:hAnsi="Times New Roman"/>
          <w:sz w:val="24"/>
        </w:rPr>
        <w:t xml:space="preserve"> mise en place de ce nouveau forfait couvrira l'ensemble des agents qui travaillent le samedi, dès lors qu'il est intégré dans le cycle de travail de l'agent. Cela concernera donc environ 900 agents, dont seulement 30% d'entre eux environ (près de 240 agents), bénéficient d'une bonification en temps aujourd'hui. Certains agents des bibliothèques municipales, de la Bibliothèque des Champs Libres, de la Direction des Prestations Administratives à la Population pouvaient bénéficier d'une bonification en temps, allant de 30 minutes à 1 heure 30 minutes, par samedi travaillé.</w:t>
      </w:r>
    </w:p>
    <w:p w14:paraId="3B228301" w14:textId="77777777" w:rsidR="00BF217A" w:rsidRPr="00400475" w:rsidRDefault="00BF217A" w:rsidP="00BF217A">
      <w:pPr>
        <w:tabs>
          <w:tab w:val="left" w:pos="2552"/>
        </w:tabs>
        <w:ind w:left="1134" w:firstLine="1134"/>
        <w:rPr>
          <w:rFonts w:ascii="Times New Roman" w:hAnsi="Times New Roman"/>
          <w:sz w:val="24"/>
        </w:rPr>
      </w:pPr>
    </w:p>
    <w:p w14:paraId="259F9E51" w14:textId="77777777"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En proposant ainsi une compensation identique pour chacun des agents concernés, la Ville de Rennes, son CCAS et Rennes Métropole s'engagent à renforcer l'équité de traitement entre les agents concernés par des contraintes similaires. Comme pour le dimanche, la compensation proposée va au-delà du cadre légal existant, comme précisé précédemment.</w:t>
      </w:r>
    </w:p>
    <w:p w14:paraId="778945BD" w14:textId="77777777" w:rsidR="00135BBE" w:rsidRPr="00400475" w:rsidRDefault="00135BBE" w:rsidP="00BF217A">
      <w:pPr>
        <w:tabs>
          <w:tab w:val="left" w:pos="2552"/>
        </w:tabs>
        <w:ind w:left="1134" w:firstLine="1134"/>
        <w:rPr>
          <w:rFonts w:ascii="Times New Roman" w:hAnsi="Times New Roman"/>
          <w:sz w:val="24"/>
        </w:rPr>
      </w:pPr>
    </w:p>
    <w:p w14:paraId="68456C54" w14:textId="77777777" w:rsidR="00135BBE" w:rsidRPr="00400475" w:rsidRDefault="00135BBE" w:rsidP="00BF217A">
      <w:pPr>
        <w:tabs>
          <w:tab w:val="left" w:pos="2552"/>
        </w:tabs>
        <w:spacing w:after="240"/>
        <w:ind w:left="1134" w:firstLine="1134"/>
        <w:rPr>
          <w:rFonts w:ascii="Times New Roman" w:hAnsi="Times New Roman"/>
          <w:sz w:val="24"/>
        </w:rPr>
      </w:pPr>
      <w:r w:rsidRPr="00400475">
        <w:rPr>
          <w:rFonts w:ascii="Times New Roman" w:hAnsi="Times New Roman"/>
          <w:sz w:val="24"/>
        </w:rPr>
        <w:t>Les modalités de mise en œuvre de ce nouveau dispositif sont les suivantes :</w:t>
      </w:r>
    </w:p>
    <w:p w14:paraId="4A59B858" w14:textId="4D6A9828" w:rsidR="00135BBE" w:rsidRPr="00BF217A"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Une indemnité forfaitaire de 15</w:t>
      </w:r>
      <w:r w:rsidR="000C16D1">
        <w:rPr>
          <w:rFonts w:ascii="Times New Roman" w:hAnsi="Times New Roman"/>
          <w:sz w:val="24"/>
          <w:szCs w:val="24"/>
        </w:rPr>
        <w:t> </w:t>
      </w:r>
      <w:r w:rsidRPr="00400475">
        <w:rPr>
          <w:rFonts w:ascii="Times New Roman" w:hAnsi="Times New Roman"/>
          <w:sz w:val="24"/>
          <w:szCs w:val="24"/>
        </w:rPr>
        <w:t xml:space="preserve">€ bruts par samedi travaillé est versée dès lors que cette journée est intégrée dans le cycle de l'agent (le travail réalisé sous forme d'heures supplémentaire n'est donc pas concerné). Les futures OTT qui seront élaborées </w:t>
      </w:r>
      <w:r w:rsidRPr="00BF217A">
        <w:rPr>
          <w:rFonts w:ascii="Times New Roman" w:hAnsi="Times New Roman"/>
          <w:sz w:val="24"/>
          <w:szCs w:val="24"/>
        </w:rPr>
        <w:t>pour le 1</w:t>
      </w:r>
      <w:r w:rsidRPr="00BF217A">
        <w:rPr>
          <w:rFonts w:ascii="Times New Roman" w:hAnsi="Times New Roman"/>
          <w:sz w:val="24"/>
          <w:szCs w:val="24"/>
          <w:vertAlign w:val="superscript"/>
        </w:rPr>
        <w:t>er</w:t>
      </w:r>
      <w:r w:rsidRPr="00BF217A">
        <w:rPr>
          <w:rFonts w:ascii="Times New Roman" w:hAnsi="Times New Roman"/>
          <w:sz w:val="24"/>
          <w:szCs w:val="24"/>
        </w:rPr>
        <w:t xml:space="preserve"> janvier 2022 pourront être l'occasion d'apporter des précisions techniques pour énumérer plus précisément l'ensemble des bénéficiaires. </w:t>
      </w:r>
    </w:p>
    <w:p w14:paraId="35633DD5" w14:textId="4F812447" w:rsidR="00135BBE" w:rsidRPr="00BF217A"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BF217A">
        <w:rPr>
          <w:rFonts w:ascii="Times New Roman" w:hAnsi="Times New Roman"/>
          <w:sz w:val="24"/>
          <w:szCs w:val="24"/>
        </w:rPr>
        <w:t xml:space="preserve">Cette indemnité étant nouvelle, elle sera versée sur la base des primes afférentes aux grades et cadres d'emplois présents au sein de </w:t>
      </w:r>
      <w:r w:rsidR="00B120D9" w:rsidRPr="00BF217A">
        <w:rPr>
          <w:rFonts w:ascii="Times New Roman" w:hAnsi="Times New Roman"/>
          <w:sz w:val="24"/>
          <w:szCs w:val="24"/>
        </w:rPr>
        <w:t xml:space="preserve">la Ville, la Métropole et le CCAS de Rennes. </w:t>
      </w:r>
      <w:r w:rsidRPr="00BF217A">
        <w:rPr>
          <w:rFonts w:ascii="Times New Roman" w:hAnsi="Times New Roman"/>
          <w:sz w:val="24"/>
          <w:szCs w:val="24"/>
        </w:rPr>
        <w:t xml:space="preserve">Une délibération spécifique sera prise à l'automne pour permettre ce versement. </w:t>
      </w:r>
    </w:p>
    <w:p w14:paraId="4D4C1CE6" w14:textId="4EABB293" w:rsidR="00135BBE" w:rsidRPr="00BF217A"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BF217A">
        <w:rPr>
          <w:rFonts w:ascii="Times New Roman" w:hAnsi="Times New Roman"/>
          <w:sz w:val="24"/>
          <w:szCs w:val="24"/>
        </w:rPr>
        <w:t>Cette indemnité est versée aux agents des trois catégories. Dans la mesure où elle vient compenser une sujétion du travail du samedi, elle n'est pas modulable selon la quotité de temps de travail (temps partiel, temps non complet), et sera versée quel</w:t>
      </w:r>
      <w:r w:rsidR="00EF5FEB" w:rsidRPr="00BF217A">
        <w:rPr>
          <w:rFonts w:ascii="Times New Roman" w:hAnsi="Times New Roman"/>
          <w:sz w:val="24"/>
          <w:szCs w:val="24"/>
        </w:rPr>
        <w:t>le</w:t>
      </w:r>
      <w:r w:rsidRPr="00BF217A">
        <w:rPr>
          <w:rFonts w:ascii="Times New Roman" w:hAnsi="Times New Roman"/>
          <w:sz w:val="24"/>
          <w:szCs w:val="24"/>
        </w:rPr>
        <w:t xml:space="preserve"> que soit la durée de travail de la journée. </w:t>
      </w:r>
    </w:p>
    <w:p w14:paraId="7BFD942B" w14:textId="77777777" w:rsidR="00135BBE" w:rsidRPr="00BF217A" w:rsidRDefault="00135BBE" w:rsidP="00BF217A">
      <w:pPr>
        <w:pStyle w:val="Paragraphedeliste"/>
        <w:tabs>
          <w:tab w:val="left" w:pos="2552"/>
        </w:tabs>
        <w:ind w:left="1134" w:firstLine="1134"/>
        <w:rPr>
          <w:rFonts w:ascii="Times New Roman" w:hAnsi="Times New Roman"/>
          <w:sz w:val="24"/>
          <w:szCs w:val="24"/>
        </w:rPr>
      </w:pPr>
    </w:p>
    <w:p w14:paraId="50685116" w14:textId="62C6A37E" w:rsidR="00135BBE" w:rsidRPr="00BF217A" w:rsidRDefault="00135BBE" w:rsidP="00BF217A">
      <w:pPr>
        <w:tabs>
          <w:tab w:val="left" w:pos="2552"/>
        </w:tabs>
        <w:ind w:left="1134" w:firstLine="1134"/>
        <w:rPr>
          <w:rFonts w:ascii="Times New Roman" w:hAnsi="Times New Roman"/>
          <w:sz w:val="24"/>
        </w:rPr>
      </w:pPr>
      <w:r w:rsidRPr="00BF217A">
        <w:rPr>
          <w:rFonts w:ascii="Times New Roman" w:hAnsi="Times New Roman"/>
          <w:sz w:val="24"/>
        </w:rPr>
        <w:t>Cette nouvelle mesure s'appliquera, en principe, au 1</w:t>
      </w:r>
      <w:r w:rsidRPr="00BF217A">
        <w:rPr>
          <w:rFonts w:ascii="Times New Roman" w:hAnsi="Times New Roman"/>
          <w:sz w:val="24"/>
          <w:vertAlign w:val="superscript"/>
        </w:rPr>
        <w:t>er</w:t>
      </w:r>
      <w:r w:rsidRPr="00BF217A">
        <w:rPr>
          <w:rFonts w:ascii="Times New Roman" w:hAnsi="Times New Roman"/>
          <w:sz w:val="24"/>
        </w:rPr>
        <w:t xml:space="preserve"> janvier 2022. Néanmoins, </w:t>
      </w:r>
      <w:r w:rsidR="00AB0886" w:rsidRPr="00BF217A">
        <w:rPr>
          <w:rFonts w:ascii="Times New Roman" w:hAnsi="Times New Roman"/>
          <w:sz w:val="24"/>
        </w:rPr>
        <w:t xml:space="preserve">pour </w:t>
      </w:r>
      <w:r w:rsidRPr="00BF217A">
        <w:rPr>
          <w:rFonts w:ascii="Times New Roman" w:hAnsi="Times New Roman"/>
          <w:sz w:val="24"/>
        </w:rPr>
        <w:t>certaines directions</w:t>
      </w:r>
      <w:r w:rsidR="00AB0886" w:rsidRPr="00BF217A">
        <w:rPr>
          <w:rFonts w:ascii="Times New Roman" w:hAnsi="Times New Roman"/>
          <w:sz w:val="24"/>
        </w:rPr>
        <w:t>,</w:t>
      </w:r>
      <w:r w:rsidRPr="00BF217A">
        <w:rPr>
          <w:rFonts w:ascii="Times New Roman" w:hAnsi="Times New Roman"/>
          <w:sz w:val="24"/>
        </w:rPr>
        <w:t xml:space="preserve"> cette mise en œuvre sera effective en même temps que la mise en place de la nouvelle organisation du temps de travail</w:t>
      </w:r>
      <w:r w:rsidR="00E93D80" w:rsidRPr="00BF217A">
        <w:rPr>
          <w:rFonts w:ascii="Times New Roman" w:hAnsi="Times New Roman"/>
          <w:sz w:val="24"/>
        </w:rPr>
        <w:t>, à savoir au 1</w:t>
      </w:r>
      <w:r w:rsidR="00E93D80" w:rsidRPr="00BF217A">
        <w:rPr>
          <w:rFonts w:ascii="Times New Roman" w:hAnsi="Times New Roman"/>
          <w:sz w:val="24"/>
          <w:vertAlign w:val="superscript"/>
        </w:rPr>
        <w:t>er</w:t>
      </w:r>
      <w:r w:rsidR="00BF217A">
        <w:rPr>
          <w:rFonts w:ascii="Times New Roman" w:hAnsi="Times New Roman"/>
          <w:sz w:val="24"/>
        </w:rPr>
        <w:t> </w:t>
      </w:r>
      <w:r w:rsidR="00664DAD" w:rsidRPr="00BF217A">
        <w:rPr>
          <w:rFonts w:ascii="Times New Roman" w:hAnsi="Times New Roman"/>
          <w:sz w:val="24"/>
        </w:rPr>
        <w:t>septembre 2022</w:t>
      </w:r>
      <w:r w:rsidRPr="00BF217A">
        <w:rPr>
          <w:rFonts w:ascii="Times New Roman" w:hAnsi="Times New Roman"/>
          <w:sz w:val="24"/>
        </w:rPr>
        <w:t>.</w:t>
      </w:r>
      <w:r w:rsidR="00AB0886" w:rsidRPr="00BF217A">
        <w:rPr>
          <w:rFonts w:ascii="Times New Roman" w:hAnsi="Times New Roman"/>
          <w:sz w:val="24"/>
        </w:rPr>
        <w:t xml:space="preserve"> Ces directions ont été précisées dans le rapport du comité technique du 11 juin 2021.</w:t>
      </w:r>
    </w:p>
    <w:p w14:paraId="01DB3BCC" w14:textId="2D49CE2C" w:rsidR="0094562D" w:rsidRPr="00400475" w:rsidRDefault="0094562D" w:rsidP="00BF217A">
      <w:pPr>
        <w:tabs>
          <w:tab w:val="left" w:pos="2552"/>
        </w:tabs>
        <w:ind w:left="1134" w:firstLine="1134"/>
        <w:rPr>
          <w:rFonts w:ascii="Times New Roman" w:hAnsi="Times New Roman"/>
          <w:sz w:val="24"/>
        </w:rPr>
      </w:pPr>
    </w:p>
    <w:p w14:paraId="5291B15D" w14:textId="77777777" w:rsidR="00135BBE" w:rsidRPr="00400475" w:rsidRDefault="00135BBE" w:rsidP="00BF217A">
      <w:pPr>
        <w:pStyle w:val="Paragraphedeliste"/>
        <w:numPr>
          <w:ilvl w:val="1"/>
          <w:numId w:val="14"/>
        </w:numPr>
        <w:tabs>
          <w:tab w:val="left" w:pos="2552"/>
        </w:tabs>
        <w:ind w:left="1134" w:firstLine="1134"/>
        <w:rPr>
          <w:rFonts w:ascii="Times New Roman" w:hAnsi="Times New Roman"/>
          <w:b/>
          <w:sz w:val="24"/>
          <w:szCs w:val="24"/>
          <w:u w:val="single"/>
        </w:rPr>
      </w:pPr>
      <w:r w:rsidRPr="00400475">
        <w:rPr>
          <w:rFonts w:ascii="Times New Roman" w:hAnsi="Times New Roman"/>
          <w:b/>
          <w:sz w:val="24"/>
          <w:szCs w:val="24"/>
          <w:u w:val="single"/>
        </w:rPr>
        <w:t>Les horaires décalés de nuit</w:t>
      </w:r>
    </w:p>
    <w:p w14:paraId="3A4E15BA" w14:textId="77777777" w:rsidR="00135BBE" w:rsidRPr="00400475" w:rsidRDefault="00135BBE" w:rsidP="00BF217A">
      <w:pPr>
        <w:tabs>
          <w:tab w:val="left" w:pos="2552"/>
        </w:tabs>
        <w:ind w:left="1134" w:firstLine="1134"/>
        <w:rPr>
          <w:rFonts w:ascii="Times New Roman" w:hAnsi="Times New Roman"/>
          <w:b/>
          <w:sz w:val="24"/>
          <w:u w:val="single"/>
        </w:rPr>
      </w:pPr>
    </w:p>
    <w:p w14:paraId="4053B8AC" w14:textId="0C409390" w:rsidR="005522EC" w:rsidRPr="00400475" w:rsidRDefault="005522EC" w:rsidP="00BF217A">
      <w:pPr>
        <w:pStyle w:val="Paragraphedeliste"/>
        <w:tabs>
          <w:tab w:val="left" w:pos="2552"/>
        </w:tabs>
        <w:ind w:left="1134" w:firstLine="1134"/>
        <w:rPr>
          <w:rFonts w:ascii="Times New Roman" w:hAnsi="Times New Roman"/>
          <w:sz w:val="24"/>
          <w:szCs w:val="24"/>
        </w:rPr>
      </w:pPr>
      <w:r w:rsidRPr="00400475">
        <w:rPr>
          <w:rFonts w:ascii="Times New Roman" w:hAnsi="Times New Roman"/>
          <w:sz w:val="24"/>
          <w:szCs w:val="24"/>
        </w:rPr>
        <w:t>Il sera mis en place pour toutes les situations de travail sur des horaires atypiques, une compensation adaptée aux durées et contraintes</w:t>
      </w:r>
      <w:r w:rsidR="00D474D4" w:rsidRPr="00400475">
        <w:rPr>
          <w:rFonts w:ascii="Times New Roman" w:hAnsi="Times New Roman"/>
          <w:sz w:val="24"/>
          <w:szCs w:val="24"/>
        </w:rPr>
        <w:t>, notamment au Service Propreté et Fêtes de la Direction de la Voirie</w:t>
      </w:r>
      <w:r w:rsidRPr="00400475">
        <w:rPr>
          <w:rFonts w:ascii="Times New Roman" w:hAnsi="Times New Roman"/>
          <w:sz w:val="24"/>
          <w:szCs w:val="24"/>
        </w:rPr>
        <w:t>. Les dispositifs existants sont maintenus en l'absence de modifications horaires (policiers municipaux, placiers, agents des piscines) ou dans l'attente de la mise en œuvre de nouvelles organisations de temps de travail (notamment pour l'Opéra, l'auditorium des Champs Libres, le Conservatoire à Rayonnement Régional).</w:t>
      </w:r>
    </w:p>
    <w:p w14:paraId="131E32E7" w14:textId="77777777" w:rsidR="00135BBE" w:rsidRPr="00400475" w:rsidRDefault="00135BBE" w:rsidP="00BF217A">
      <w:pPr>
        <w:tabs>
          <w:tab w:val="left" w:pos="2552"/>
        </w:tabs>
        <w:ind w:left="1134" w:firstLine="1134"/>
        <w:rPr>
          <w:rFonts w:ascii="Times New Roman" w:hAnsi="Times New Roman"/>
          <w:sz w:val="24"/>
        </w:rPr>
      </w:pPr>
    </w:p>
    <w:p w14:paraId="08938750" w14:textId="77777777" w:rsidR="00135BBE" w:rsidRPr="00400475" w:rsidRDefault="00135BBE" w:rsidP="00BF217A">
      <w:pPr>
        <w:pStyle w:val="Paragraphedeliste"/>
        <w:numPr>
          <w:ilvl w:val="1"/>
          <w:numId w:val="14"/>
        </w:numPr>
        <w:tabs>
          <w:tab w:val="left" w:pos="2552"/>
        </w:tabs>
        <w:ind w:left="1134" w:firstLine="1134"/>
        <w:rPr>
          <w:rFonts w:ascii="Times New Roman" w:hAnsi="Times New Roman"/>
          <w:sz w:val="24"/>
          <w:szCs w:val="24"/>
        </w:rPr>
      </w:pPr>
      <w:r w:rsidRPr="00400475">
        <w:rPr>
          <w:rFonts w:ascii="Times New Roman" w:hAnsi="Times New Roman"/>
          <w:b/>
          <w:sz w:val="24"/>
          <w:szCs w:val="24"/>
          <w:u w:val="single"/>
        </w:rPr>
        <w:t>Temps d'habillage pour tous</w:t>
      </w:r>
    </w:p>
    <w:p w14:paraId="7AD0C4C9" w14:textId="77777777"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 xml:space="preserve">Le temps d'habillage et de déshabillage n'est pas intégré au temps de travail effectif pour tous les métiers concernés par une tenue professionnelle spécifique. </w:t>
      </w:r>
    </w:p>
    <w:p w14:paraId="361A5CD0" w14:textId="77777777"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Il est donc décidé de remédier à cette inégalité en intégrant ces temps d'habillage et de déshabillage au temps de travail effectif pour tous les métiers concernés.</w:t>
      </w:r>
    </w:p>
    <w:p w14:paraId="17AFCB82" w14:textId="335E2100"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Sont ainsi désormais concernés par l'intégration de ce temps d'habillage et de déshabillage au temps de travail effectifs, notamment les agents de la Direction Petite Enfance, de la Direction des Personnes Âgées, de la Direction Santé Publique et Handicap, de la Direction des Jardins et de la Biodiversité ou de la Direction du Patrimoine Bâti. Cela concerne plus de 1.000 agents</w:t>
      </w:r>
      <w:r w:rsidR="00EF5FEB" w:rsidRPr="00400475">
        <w:rPr>
          <w:rFonts w:ascii="Times New Roman" w:hAnsi="Times New Roman"/>
          <w:sz w:val="24"/>
        </w:rPr>
        <w:t>.</w:t>
      </w:r>
    </w:p>
    <w:p w14:paraId="4E1EE78F" w14:textId="6C32E0D5"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 xml:space="preserve">Concrètement, cela </w:t>
      </w:r>
      <w:r w:rsidR="00EF5FEB" w:rsidRPr="00400475">
        <w:rPr>
          <w:rFonts w:ascii="Times New Roman" w:hAnsi="Times New Roman"/>
          <w:sz w:val="24"/>
        </w:rPr>
        <w:t>sera</w:t>
      </w:r>
      <w:r w:rsidRPr="00400475">
        <w:rPr>
          <w:rFonts w:ascii="Times New Roman" w:hAnsi="Times New Roman"/>
          <w:sz w:val="24"/>
        </w:rPr>
        <w:t xml:space="preserve"> pris en compte dans la définition des organisations de temps de travail, et le temps ainsi dédié </w:t>
      </w:r>
      <w:r w:rsidR="00EF5FEB" w:rsidRPr="00400475">
        <w:rPr>
          <w:rFonts w:ascii="Times New Roman" w:hAnsi="Times New Roman"/>
          <w:sz w:val="24"/>
        </w:rPr>
        <w:t>sera</w:t>
      </w:r>
      <w:r w:rsidRPr="00400475">
        <w:rPr>
          <w:rFonts w:ascii="Times New Roman" w:hAnsi="Times New Roman"/>
          <w:sz w:val="24"/>
        </w:rPr>
        <w:t xml:space="preserve"> défini, par service concerné.</w:t>
      </w:r>
    </w:p>
    <w:p w14:paraId="4F45BAA6" w14:textId="77777777" w:rsidR="00135BBE" w:rsidRPr="00400475" w:rsidRDefault="00135BBE" w:rsidP="00BF217A">
      <w:pPr>
        <w:tabs>
          <w:tab w:val="left" w:pos="2552"/>
        </w:tabs>
        <w:ind w:left="1134" w:firstLine="1134"/>
        <w:rPr>
          <w:rFonts w:ascii="Times New Roman" w:hAnsi="Times New Roman"/>
          <w:sz w:val="24"/>
          <w:u w:val="single"/>
        </w:rPr>
      </w:pPr>
    </w:p>
    <w:p w14:paraId="41165536" w14:textId="77777777" w:rsidR="00135BBE" w:rsidRPr="00400475" w:rsidRDefault="00135BBE" w:rsidP="00BF217A">
      <w:pPr>
        <w:pStyle w:val="Paragraphedeliste"/>
        <w:numPr>
          <w:ilvl w:val="0"/>
          <w:numId w:val="12"/>
        </w:numPr>
        <w:tabs>
          <w:tab w:val="left" w:pos="2552"/>
        </w:tabs>
        <w:ind w:left="1134" w:firstLine="1134"/>
        <w:rPr>
          <w:rFonts w:ascii="Times New Roman" w:hAnsi="Times New Roman"/>
          <w:b/>
          <w:sz w:val="24"/>
          <w:szCs w:val="24"/>
          <w:u w:val="single"/>
        </w:rPr>
      </w:pPr>
      <w:r w:rsidRPr="00400475">
        <w:rPr>
          <w:rFonts w:ascii="Times New Roman" w:hAnsi="Times New Roman"/>
          <w:b/>
          <w:sz w:val="24"/>
          <w:szCs w:val="24"/>
          <w:u w:val="single"/>
        </w:rPr>
        <w:t>Autres dossiers à ouvrir</w:t>
      </w:r>
      <w:r w:rsidRPr="000C16D1">
        <w:rPr>
          <w:rFonts w:ascii="Times New Roman" w:hAnsi="Times New Roman"/>
          <w:b/>
          <w:sz w:val="24"/>
          <w:szCs w:val="24"/>
        </w:rPr>
        <w:t xml:space="preserve"> :</w:t>
      </w:r>
      <w:r w:rsidRPr="00400475">
        <w:rPr>
          <w:rFonts w:ascii="Times New Roman" w:hAnsi="Times New Roman"/>
          <w:b/>
          <w:sz w:val="24"/>
          <w:szCs w:val="24"/>
          <w:u w:val="single"/>
        </w:rPr>
        <w:t xml:space="preserve"> </w:t>
      </w:r>
    </w:p>
    <w:p w14:paraId="0E70B3B3" w14:textId="77777777"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L'ensemble de la démarche a fait l'objet de nombreuses discussions avec les directions opérationnelles et les organisations syndicales.</w:t>
      </w:r>
    </w:p>
    <w:p w14:paraId="14AA88DC" w14:textId="77777777"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Au fur et à mesure des échanges sur les différents sujets précités, il est apparu opportun de traiter de sujets complémentaires ayant également pour but d'améliorer les conditions de travail des agents.</w:t>
      </w:r>
    </w:p>
    <w:p w14:paraId="6D51278D" w14:textId="77777777"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L'employeur souhaite donc s'engager à ouvrir de nouveaux chantiers à partir de septembre 2021.</w:t>
      </w:r>
    </w:p>
    <w:p w14:paraId="5CE65A9F" w14:textId="5DC90690" w:rsidR="00135BBE"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L'ensemble de ces nouvelles modalités d'organisation du temps de travail seront effectives à compter du 1</w:t>
      </w:r>
      <w:r w:rsidRPr="00400475">
        <w:rPr>
          <w:rFonts w:ascii="Times New Roman" w:hAnsi="Times New Roman"/>
          <w:sz w:val="24"/>
          <w:vertAlign w:val="superscript"/>
        </w:rPr>
        <w:t>er</w:t>
      </w:r>
      <w:r w:rsidRPr="00400475">
        <w:rPr>
          <w:rFonts w:ascii="Times New Roman" w:hAnsi="Times New Roman"/>
          <w:sz w:val="24"/>
        </w:rPr>
        <w:t xml:space="preserve"> janvier 2022, sauf exception.</w:t>
      </w:r>
    </w:p>
    <w:p w14:paraId="0C2F7303" w14:textId="77777777" w:rsidR="00135BBE"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lastRenderedPageBreak/>
        <w:t>En effet, certaines directions s'attèleront à la révision de leurs organisations de temps de travail. À ce titre, elles s'engagent à étudier des points spécifiques pour améliorer la qualité de vie au travail.</w:t>
      </w:r>
    </w:p>
    <w:p w14:paraId="135BE720" w14:textId="6BA665EA" w:rsidR="00135BBE"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 xml:space="preserve">Par exemple, la Direction des Personnes Âgées s'engage à étudier notamment la possibilité de réduire les horaires de coupes imprévus, d'instruire la possibilité de travailler sur les modalités de congés d'été, d'avoir deux jours de repos consécutifs trois semaines sur quatre, de poursuivre les actions en facteur de la lutte contre la précarité (la titularisation de 24 postes de tisanerie en EHPAD et de 2 postes d'assistants </w:t>
      </w:r>
      <w:r w:rsidR="00101E82" w:rsidRPr="00400475">
        <w:rPr>
          <w:rFonts w:ascii="Times New Roman" w:hAnsi="Times New Roman"/>
          <w:sz w:val="24"/>
        </w:rPr>
        <w:t>administratifs)</w:t>
      </w:r>
      <w:r w:rsidR="000516EF" w:rsidRPr="00400475">
        <w:rPr>
          <w:rFonts w:ascii="Times New Roman" w:hAnsi="Times New Roman"/>
          <w:sz w:val="24"/>
        </w:rPr>
        <w:t>.</w:t>
      </w:r>
    </w:p>
    <w:p w14:paraId="47BE7078" w14:textId="77777777"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Quant à la Direction Petite Enfance, elle s'engage notamment à alterner les temps de travail et les temps réguliers de repos, à sacraliser des temps de réunion et de réflexion, à harmoniser les organisations de temps de travail entre les différentes crèches, à limiter les temps partiels "subis" ou à préserver, à améliorer les conditions de travail (intégration des temps d'habillage et de déshabillage), à limiter les affectations multi-sites…</w:t>
      </w:r>
    </w:p>
    <w:p w14:paraId="6FED8E1F" w14:textId="77777777" w:rsidR="00135BBE" w:rsidRPr="00400475" w:rsidRDefault="00135BBE" w:rsidP="00BF217A">
      <w:pPr>
        <w:tabs>
          <w:tab w:val="left" w:pos="2552"/>
        </w:tabs>
        <w:spacing w:before="240"/>
        <w:ind w:left="1134" w:firstLine="1134"/>
        <w:rPr>
          <w:rFonts w:ascii="Times New Roman" w:hAnsi="Times New Roman"/>
          <w:sz w:val="24"/>
        </w:rPr>
      </w:pPr>
      <w:r w:rsidRPr="00400475">
        <w:rPr>
          <w:rFonts w:ascii="Times New Roman" w:hAnsi="Times New Roman"/>
          <w:sz w:val="24"/>
        </w:rPr>
        <w:t>Ce projet pourrait être l'occasion, pour la Direction Éducation Enfance, notamment d'institutionnaliser de temps de partage entre les agents des écoles et leurs encadrants, de renforcer les compétences de certains métiers, de créer davantage de transversalité entre les différents métiers de la direction.</w:t>
      </w:r>
    </w:p>
    <w:p w14:paraId="07723600" w14:textId="77777777" w:rsidR="00135BBE" w:rsidRPr="00400475" w:rsidRDefault="00135BBE" w:rsidP="00BF217A">
      <w:pPr>
        <w:tabs>
          <w:tab w:val="left" w:pos="2552"/>
        </w:tabs>
        <w:ind w:left="1134" w:firstLine="1134"/>
        <w:rPr>
          <w:rFonts w:ascii="Times New Roman" w:hAnsi="Times New Roman"/>
          <w:sz w:val="24"/>
        </w:rPr>
      </w:pPr>
    </w:p>
    <w:p w14:paraId="438E3F7E" w14:textId="77777777" w:rsidR="00135BBE" w:rsidRPr="00400475" w:rsidRDefault="00135BBE" w:rsidP="00BF217A">
      <w:pPr>
        <w:tabs>
          <w:tab w:val="left" w:pos="2552"/>
        </w:tabs>
        <w:ind w:left="1134" w:firstLine="1134"/>
        <w:rPr>
          <w:rFonts w:ascii="Times New Roman" w:hAnsi="Times New Roman"/>
          <w:sz w:val="24"/>
        </w:rPr>
      </w:pPr>
      <w:r w:rsidRPr="00400475">
        <w:rPr>
          <w:rFonts w:ascii="Times New Roman" w:hAnsi="Times New Roman"/>
          <w:sz w:val="24"/>
        </w:rPr>
        <w:t>D'autres chantiers transversaux seront mis en route :</w:t>
      </w:r>
    </w:p>
    <w:p w14:paraId="4326A608" w14:textId="7A99E40E"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La gestion des</w:t>
      </w:r>
      <w:r w:rsidR="00040FDF" w:rsidRPr="00400475">
        <w:rPr>
          <w:rFonts w:ascii="Times New Roman" w:hAnsi="Times New Roman"/>
          <w:sz w:val="24"/>
          <w:szCs w:val="24"/>
        </w:rPr>
        <w:t xml:space="preserve"> agents en fin de carrière : </w:t>
      </w:r>
      <w:r w:rsidRPr="00400475">
        <w:rPr>
          <w:rFonts w:ascii="Times New Roman" w:hAnsi="Times New Roman"/>
          <w:sz w:val="24"/>
          <w:szCs w:val="24"/>
        </w:rPr>
        <w:t>travailler à la transmission de compétence</w:t>
      </w:r>
      <w:r w:rsidR="00040FDF" w:rsidRPr="00400475">
        <w:rPr>
          <w:rFonts w:ascii="Times New Roman" w:hAnsi="Times New Roman"/>
          <w:sz w:val="24"/>
          <w:szCs w:val="24"/>
        </w:rPr>
        <w:t>s</w:t>
      </w:r>
      <w:r w:rsidRPr="00400475">
        <w:rPr>
          <w:rFonts w:ascii="Times New Roman" w:hAnsi="Times New Roman"/>
          <w:sz w:val="24"/>
          <w:szCs w:val="24"/>
        </w:rPr>
        <w:t xml:space="preserve"> et à la prévention de l'usure professionnelle des agents en fin de carrière.</w:t>
      </w:r>
    </w:p>
    <w:p w14:paraId="3CBC51E7" w14:textId="77777777"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La gestion des urgences, notamment pour les cadres A des trois collectivités.</w:t>
      </w:r>
    </w:p>
    <w:p w14:paraId="1F9EF252" w14:textId="77777777"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Les déplacements professionnels.</w:t>
      </w:r>
    </w:p>
    <w:p w14:paraId="2FC300BE" w14:textId="76D393A5" w:rsidR="00135BBE" w:rsidRPr="00400475" w:rsidRDefault="00135BBE" w:rsidP="000C16D1">
      <w:pPr>
        <w:pStyle w:val="Paragraphedeliste"/>
        <w:numPr>
          <w:ilvl w:val="0"/>
          <w:numId w:val="13"/>
        </w:numPr>
        <w:tabs>
          <w:tab w:val="left" w:pos="2552"/>
        </w:tabs>
        <w:spacing w:before="120"/>
        <w:ind w:left="1134" w:firstLine="1134"/>
        <w:contextualSpacing w:val="0"/>
        <w:rPr>
          <w:rFonts w:ascii="Times New Roman" w:hAnsi="Times New Roman"/>
          <w:sz w:val="24"/>
          <w:szCs w:val="24"/>
        </w:rPr>
      </w:pPr>
      <w:r w:rsidRPr="00400475">
        <w:rPr>
          <w:rFonts w:ascii="Times New Roman" w:hAnsi="Times New Roman"/>
          <w:sz w:val="24"/>
          <w:szCs w:val="24"/>
        </w:rPr>
        <w:t>Le développement la souplesse horaire, notamment en instruisant la possibilité de développer le régime de la semaine aménagée.</w:t>
      </w:r>
      <w:r w:rsidR="001350E3" w:rsidRPr="00400475">
        <w:rPr>
          <w:rFonts w:ascii="Times New Roman" w:hAnsi="Times New Roman"/>
          <w:sz w:val="24"/>
          <w:szCs w:val="24"/>
        </w:rPr>
        <w:t xml:space="preserve"> Pour identifier des actions concrètes permettant de soutenir la souplesse horaire au bénéfice des agents intéressés, un groupe de travail sera mis en place.</w:t>
      </w:r>
    </w:p>
    <w:p w14:paraId="5342E90A" w14:textId="70D18DAC" w:rsidR="00C237AA" w:rsidRPr="00400475" w:rsidRDefault="00C237AA" w:rsidP="00BF217A">
      <w:pPr>
        <w:tabs>
          <w:tab w:val="left" w:pos="2552"/>
          <w:tab w:val="left" w:pos="4200"/>
        </w:tabs>
        <w:rPr>
          <w:rFonts w:ascii="Times New Roman" w:hAnsi="Times New Roman"/>
          <w:sz w:val="24"/>
        </w:rPr>
      </w:pPr>
    </w:p>
    <w:p w14:paraId="48F302AB" w14:textId="062A9388" w:rsidR="009F779C" w:rsidRPr="00400475" w:rsidRDefault="00D22B8F" w:rsidP="00BF217A">
      <w:pPr>
        <w:tabs>
          <w:tab w:val="left" w:pos="2552"/>
        </w:tabs>
        <w:ind w:left="1134" w:firstLine="1134"/>
        <w:rPr>
          <w:rFonts w:ascii="Times New Roman" w:hAnsi="Times New Roman"/>
          <w:sz w:val="24"/>
        </w:rPr>
      </w:pPr>
      <w:r w:rsidRPr="00400475">
        <w:rPr>
          <w:rFonts w:ascii="Times New Roman" w:hAnsi="Times New Roman"/>
          <w:sz w:val="24"/>
        </w:rPr>
        <w:t xml:space="preserve">Le Comité Technique, en date du </w:t>
      </w:r>
      <w:r w:rsidR="00135BBE" w:rsidRPr="00400475">
        <w:rPr>
          <w:rFonts w:ascii="Times New Roman" w:hAnsi="Times New Roman"/>
          <w:sz w:val="24"/>
        </w:rPr>
        <w:t>11 juin 2021</w:t>
      </w:r>
      <w:r w:rsidRPr="00400475">
        <w:rPr>
          <w:rFonts w:ascii="Times New Roman" w:hAnsi="Times New Roman"/>
          <w:sz w:val="24"/>
        </w:rPr>
        <w:t xml:space="preserve">, a été </w:t>
      </w:r>
      <w:r w:rsidR="00135BBE" w:rsidRPr="00400475">
        <w:rPr>
          <w:rFonts w:ascii="Times New Roman" w:hAnsi="Times New Roman"/>
          <w:sz w:val="24"/>
        </w:rPr>
        <w:t>saisi pour avis</w:t>
      </w:r>
      <w:r w:rsidR="009F779C" w:rsidRPr="00400475">
        <w:rPr>
          <w:rFonts w:ascii="Times New Roman" w:hAnsi="Times New Roman"/>
          <w:sz w:val="24"/>
        </w:rPr>
        <w:t xml:space="preserve">. </w:t>
      </w:r>
      <w:r w:rsidR="00D474D4" w:rsidRPr="00400475">
        <w:rPr>
          <w:rFonts w:ascii="Times New Roman" w:hAnsi="Times New Roman"/>
          <w:sz w:val="24"/>
        </w:rPr>
        <w:t>L'</w:t>
      </w:r>
      <w:r w:rsidR="0047013F">
        <w:rPr>
          <w:rFonts w:ascii="Times New Roman" w:hAnsi="Times New Roman"/>
          <w:sz w:val="24"/>
        </w:rPr>
        <w:t xml:space="preserve">avis est réputé avoir été donné </w:t>
      </w:r>
      <w:r w:rsidR="0047013F" w:rsidRPr="0047013F">
        <w:rPr>
          <w:rFonts w:ascii="Times New Roman" w:hAnsi="Times New Roman"/>
          <w:sz w:val="24"/>
        </w:rPr>
        <w:t>(sur 14 voix, 7 abstentions et 7 voix contre).</w:t>
      </w:r>
    </w:p>
    <w:p w14:paraId="2DBA3263" w14:textId="77777777" w:rsidR="00D22B8F" w:rsidRPr="00400475" w:rsidRDefault="00D22B8F" w:rsidP="00BF217A">
      <w:pPr>
        <w:tabs>
          <w:tab w:val="left" w:pos="2552"/>
        </w:tabs>
        <w:ind w:left="1134" w:firstLine="1134"/>
        <w:rPr>
          <w:rFonts w:ascii="Times New Roman" w:hAnsi="Times New Roman"/>
          <w:sz w:val="24"/>
        </w:rPr>
      </w:pPr>
    </w:p>
    <w:p w14:paraId="3C274752" w14:textId="35A90634" w:rsidR="00AD5C92" w:rsidRDefault="00AD5C92" w:rsidP="00BF217A">
      <w:pPr>
        <w:tabs>
          <w:tab w:val="left" w:pos="2552"/>
        </w:tabs>
        <w:ind w:left="1134" w:firstLine="1134"/>
        <w:rPr>
          <w:rFonts w:ascii="Times New Roman" w:hAnsi="Times New Roman"/>
          <w:sz w:val="24"/>
        </w:rPr>
      </w:pPr>
    </w:p>
    <w:p w14:paraId="64F39CC1" w14:textId="77777777" w:rsidR="00BF217A" w:rsidRPr="00400475" w:rsidRDefault="00BF217A" w:rsidP="00BF217A">
      <w:pPr>
        <w:tabs>
          <w:tab w:val="left" w:pos="2552"/>
        </w:tabs>
        <w:ind w:left="1134" w:firstLine="1134"/>
        <w:rPr>
          <w:rFonts w:ascii="Times New Roman" w:hAnsi="Times New Roman"/>
          <w:sz w:val="24"/>
        </w:rPr>
      </w:pPr>
    </w:p>
    <w:p w14:paraId="49E7DB25" w14:textId="77777777" w:rsidR="00D22B8F" w:rsidRPr="00400475" w:rsidRDefault="00D22B8F" w:rsidP="00BF217A">
      <w:pPr>
        <w:pStyle w:val="Corpsdetexte21"/>
        <w:tabs>
          <w:tab w:val="left" w:pos="2552"/>
        </w:tabs>
        <w:ind w:firstLine="1134"/>
        <w:jc w:val="left"/>
        <w:rPr>
          <w:szCs w:val="24"/>
        </w:rPr>
      </w:pPr>
      <w:r w:rsidRPr="00400475">
        <w:rPr>
          <w:szCs w:val="24"/>
        </w:rPr>
        <w:t>J'ai l'honneur de vous demander, mes chers collègues, de bien vouloir :</w:t>
      </w:r>
    </w:p>
    <w:p w14:paraId="5ECF09C9" w14:textId="77777777" w:rsidR="00D22B8F" w:rsidRPr="00400475" w:rsidRDefault="00D22B8F" w:rsidP="00BF217A">
      <w:pPr>
        <w:tabs>
          <w:tab w:val="left" w:pos="2552"/>
        </w:tabs>
        <w:ind w:left="1134" w:firstLine="1134"/>
        <w:rPr>
          <w:rFonts w:ascii="Times New Roman" w:hAnsi="Times New Roman"/>
          <w:sz w:val="24"/>
        </w:rPr>
      </w:pPr>
    </w:p>
    <w:p w14:paraId="47B73AB6" w14:textId="14A546B4" w:rsidR="002714E5" w:rsidRPr="00400475" w:rsidRDefault="00D22B8F" w:rsidP="00BF217A">
      <w:pPr>
        <w:tabs>
          <w:tab w:val="left" w:pos="2552"/>
        </w:tabs>
        <w:ind w:left="1134" w:firstLine="1134"/>
        <w:rPr>
          <w:rFonts w:ascii="Times New Roman" w:hAnsi="Times New Roman"/>
          <w:sz w:val="24"/>
        </w:rPr>
      </w:pPr>
      <w:r w:rsidRPr="00400475">
        <w:rPr>
          <w:rFonts w:ascii="Times New Roman" w:hAnsi="Times New Roman"/>
          <w:sz w:val="24"/>
        </w:rPr>
        <w:t>1°)</w:t>
      </w:r>
      <w:r w:rsidR="00CF7BBB" w:rsidRPr="00400475">
        <w:rPr>
          <w:rFonts w:ascii="Times New Roman" w:hAnsi="Times New Roman"/>
          <w:sz w:val="24"/>
        </w:rPr>
        <w:t xml:space="preserve"> S</w:t>
      </w:r>
      <w:r w:rsidR="0034103F" w:rsidRPr="00400475">
        <w:rPr>
          <w:rFonts w:ascii="Times New Roman" w:hAnsi="Times New Roman"/>
          <w:sz w:val="24"/>
        </w:rPr>
        <w:t>upprimer les 3,5 jours de congés exceptionnels</w:t>
      </w:r>
      <w:r w:rsidR="00AB0886" w:rsidRPr="00400475">
        <w:rPr>
          <w:rFonts w:ascii="Times New Roman" w:hAnsi="Times New Roman"/>
          <w:sz w:val="24"/>
        </w:rPr>
        <w:t xml:space="preserve"> octroyés aux agents communaux</w:t>
      </w:r>
      <w:r w:rsidR="002714E5" w:rsidRPr="00400475">
        <w:rPr>
          <w:rFonts w:ascii="Times New Roman" w:hAnsi="Times New Roman"/>
          <w:sz w:val="24"/>
        </w:rPr>
        <w:t>,</w:t>
      </w:r>
    </w:p>
    <w:p w14:paraId="5B543806" w14:textId="77777777" w:rsidR="00D22B8F" w:rsidRPr="00400475" w:rsidRDefault="00D22B8F" w:rsidP="00BF217A">
      <w:pPr>
        <w:tabs>
          <w:tab w:val="left" w:pos="2552"/>
        </w:tabs>
        <w:ind w:left="1134" w:firstLine="1134"/>
        <w:rPr>
          <w:rFonts w:ascii="Times New Roman" w:hAnsi="Times New Roman"/>
          <w:sz w:val="24"/>
        </w:rPr>
      </w:pPr>
    </w:p>
    <w:p w14:paraId="11ACBB76" w14:textId="52D6DFC8" w:rsidR="002913B4" w:rsidRPr="00400475" w:rsidRDefault="00D22B8F" w:rsidP="00BF217A">
      <w:pPr>
        <w:tabs>
          <w:tab w:val="left" w:pos="2268"/>
          <w:tab w:val="left" w:pos="2552"/>
        </w:tabs>
        <w:ind w:left="1134" w:firstLine="1134"/>
        <w:rPr>
          <w:rFonts w:ascii="Times New Roman" w:hAnsi="Times New Roman"/>
          <w:sz w:val="24"/>
        </w:rPr>
      </w:pPr>
      <w:r w:rsidRPr="00400475">
        <w:rPr>
          <w:rFonts w:ascii="Times New Roman" w:hAnsi="Times New Roman"/>
          <w:sz w:val="24"/>
        </w:rPr>
        <w:t xml:space="preserve">2°) </w:t>
      </w:r>
      <w:r w:rsidR="00CF7BBB" w:rsidRPr="00400475">
        <w:rPr>
          <w:rFonts w:ascii="Times New Roman" w:hAnsi="Times New Roman"/>
          <w:sz w:val="24"/>
        </w:rPr>
        <w:t>A</w:t>
      </w:r>
      <w:r w:rsidR="0034103F" w:rsidRPr="00400475">
        <w:rPr>
          <w:rFonts w:ascii="Times New Roman" w:hAnsi="Times New Roman"/>
          <w:sz w:val="24"/>
        </w:rPr>
        <w:t>ccorder une réduction de la durée annuelle aux métiers ciblés dans l'exposé</w:t>
      </w:r>
      <w:r w:rsidR="002913B4" w:rsidRPr="00400475">
        <w:rPr>
          <w:rFonts w:ascii="Times New Roman" w:hAnsi="Times New Roman"/>
          <w:sz w:val="24"/>
        </w:rPr>
        <w:t>, de la Ville de Rennes, à savoir : les auxiliaires de puériculture, les assistants Petite Enfance, les assistants maternels de la crèche familiale, les fossoyeurs,</w:t>
      </w:r>
    </w:p>
    <w:p w14:paraId="26E42862" w14:textId="06931136" w:rsidR="0008422D" w:rsidRDefault="0008422D">
      <w:pPr>
        <w:rPr>
          <w:rFonts w:ascii="Times New Roman" w:hAnsi="Times New Roman"/>
          <w:sz w:val="24"/>
        </w:rPr>
      </w:pPr>
      <w:r>
        <w:rPr>
          <w:rFonts w:ascii="Times New Roman" w:hAnsi="Times New Roman"/>
          <w:sz w:val="24"/>
        </w:rPr>
        <w:br w:type="page"/>
      </w:r>
    </w:p>
    <w:p w14:paraId="5307FD7D" w14:textId="77777777" w:rsidR="002714E5" w:rsidRPr="00400475" w:rsidRDefault="002714E5" w:rsidP="00BF217A">
      <w:pPr>
        <w:tabs>
          <w:tab w:val="left" w:pos="2552"/>
        </w:tabs>
        <w:ind w:left="1134" w:firstLine="1134"/>
        <w:rPr>
          <w:rFonts w:ascii="Times New Roman" w:hAnsi="Times New Roman"/>
          <w:sz w:val="24"/>
        </w:rPr>
      </w:pPr>
    </w:p>
    <w:p w14:paraId="19EDFDD0" w14:textId="03D20643" w:rsidR="00252416" w:rsidRPr="00400475" w:rsidRDefault="002714E5" w:rsidP="00BF217A">
      <w:pPr>
        <w:tabs>
          <w:tab w:val="left" w:pos="2552"/>
        </w:tabs>
        <w:ind w:left="1134" w:firstLine="1134"/>
        <w:rPr>
          <w:rFonts w:ascii="Times New Roman" w:hAnsi="Times New Roman"/>
          <w:sz w:val="24"/>
        </w:rPr>
      </w:pPr>
      <w:r w:rsidRPr="00400475">
        <w:rPr>
          <w:rFonts w:ascii="Times New Roman" w:hAnsi="Times New Roman"/>
          <w:sz w:val="24"/>
        </w:rPr>
        <w:t>3°)</w:t>
      </w:r>
      <w:r w:rsidR="00CF7BBB" w:rsidRPr="00400475">
        <w:rPr>
          <w:rFonts w:ascii="Times New Roman" w:hAnsi="Times New Roman"/>
          <w:sz w:val="24"/>
        </w:rPr>
        <w:t xml:space="preserve"> M</w:t>
      </w:r>
      <w:r w:rsidR="0034103F" w:rsidRPr="00400475">
        <w:rPr>
          <w:rFonts w:ascii="Times New Roman" w:hAnsi="Times New Roman"/>
          <w:sz w:val="24"/>
        </w:rPr>
        <w:t>ettre en place la valorisation financière du travail du samedi à hauteur de 15</w:t>
      </w:r>
      <w:r w:rsidR="000C16D1">
        <w:rPr>
          <w:rFonts w:ascii="Times New Roman" w:hAnsi="Times New Roman"/>
          <w:sz w:val="24"/>
        </w:rPr>
        <w:t> </w:t>
      </w:r>
      <w:r w:rsidR="0034103F" w:rsidRPr="00400475">
        <w:rPr>
          <w:rFonts w:ascii="Times New Roman" w:hAnsi="Times New Roman"/>
          <w:sz w:val="24"/>
        </w:rPr>
        <w:t>€ bruts, dès lors qu'il est intégré dans le cycle de travail de l'agent, à compter du 1</w:t>
      </w:r>
      <w:r w:rsidR="0034103F" w:rsidRPr="00400475">
        <w:rPr>
          <w:rFonts w:ascii="Times New Roman" w:hAnsi="Times New Roman"/>
          <w:sz w:val="24"/>
          <w:vertAlign w:val="superscript"/>
        </w:rPr>
        <w:t>er</w:t>
      </w:r>
      <w:r w:rsidR="00BF217A">
        <w:rPr>
          <w:rFonts w:ascii="Times New Roman" w:hAnsi="Times New Roman"/>
          <w:sz w:val="24"/>
        </w:rPr>
        <w:t> </w:t>
      </w:r>
      <w:r w:rsidR="0034103F" w:rsidRPr="00400475">
        <w:rPr>
          <w:rFonts w:ascii="Times New Roman" w:hAnsi="Times New Roman"/>
          <w:sz w:val="24"/>
        </w:rPr>
        <w:t>janvier 2022 (sauf pour les directions qui doivent revoir l'intégralité de leur organisation de travail, notamment la Direction de la Culture et la Direction des Sports</w:t>
      </w:r>
      <w:r w:rsidR="006A0628" w:rsidRPr="00400475">
        <w:rPr>
          <w:rFonts w:ascii="Times New Roman" w:hAnsi="Times New Roman"/>
          <w:sz w:val="24"/>
        </w:rPr>
        <w:t>, pour qui cette mise en œuvre se fera à compter du 1</w:t>
      </w:r>
      <w:r w:rsidR="006A0628" w:rsidRPr="00400475">
        <w:rPr>
          <w:rFonts w:ascii="Times New Roman" w:hAnsi="Times New Roman"/>
          <w:sz w:val="24"/>
          <w:vertAlign w:val="superscript"/>
        </w:rPr>
        <w:t>er</w:t>
      </w:r>
      <w:r w:rsidR="006A0628" w:rsidRPr="00400475">
        <w:rPr>
          <w:rFonts w:ascii="Times New Roman" w:hAnsi="Times New Roman"/>
          <w:sz w:val="24"/>
        </w:rPr>
        <w:t xml:space="preserve"> septembre 2022</w:t>
      </w:r>
      <w:r w:rsidR="0034103F" w:rsidRPr="00400475">
        <w:rPr>
          <w:rFonts w:ascii="Times New Roman" w:hAnsi="Times New Roman"/>
          <w:sz w:val="24"/>
        </w:rPr>
        <w:t>)</w:t>
      </w:r>
      <w:r w:rsidR="00252416" w:rsidRPr="00400475">
        <w:rPr>
          <w:rFonts w:ascii="Times New Roman" w:hAnsi="Times New Roman"/>
          <w:sz w:val="24"/>
        </w:rPr>
        <w:t xml:space="preserve">, </w:t>
      </w:r>
    </w:p>
    <w:p w14:paraId="5A2ECF9B" w14:textId="77777777" w:rsidR="00252416" w:rsidRPr="00400475" w:rsidRDefault="00252416" w:rsidP="00BF217A">
      <w:pPr>
        <w:tabs>
          <w:tab w:val="left" w:pos="2552"/>
        </w:tabs>
        <w:ind w:left="1134" w:firstLine="1134"/>
        <w:rPr>
          <w:rFonts w:ascii="Times New Roman" w:hAnsi="Times New Roman"/>
          <w:sz w:val="24"/>
        </w:rPr>
      </w:pPr>
    </w:p>
    <w:p w14:paraId="50DF4C3E" w14:textId="2B46DD95" w:rsidR="00252416" w:rsidRPr="00400475" w:rsidRDefault="00252416" w:rsidP="00BF217A">
      <w:pPr>
        <w:tabs>
          <w:tab w:val="left" w:pos="2552"/>
        </w:tabs>
        <w:ind w:left="1134" w:firstLine="1134"/>
        <w:rPr>
          <w:rFonts w:ascii="Times New Roman" w:hAnsi="Times New Roman"/>
          <w:sz w:val="24"/>
        </w:rPr>
      </w:pPr>
      <w:r w:rsidRPr="00400475">
        <w:rPr>
          <w:rFonts w:ascii="Times New Roman" w:hAnsi="Times New Roman"/>
          <w:sz w:val="24"/>
        </w:rPr>
        <w:t>4°)</w:t>
      </w:r>
      <w:r w:rsidR="00CF7BBB" w:rsidRPr="00400475">
        <w:rPr>
          <w:rFonts w:ascii="Times New Roman" w:hAnsi="Times New Roman"/>
          <w:sz w:val="24"/>
        </w:rPr>
        <w:t xml:space="preserve"> M</w:t>
      </w:r>
      <w:r w:rsidR="0034103F" w:rsidRPr="00400475">
        <w:rPr>
          <w:rFonts w:ascii="Times New Roman" w:hAnsi="Times New Roman"/>
          <w:sz w:val="24"/>
        </w:rPr>
        <w:t>ettre en place la valorisation financière du travail du dimanche</w:t>
      </w:r>
      <w:r w:rsidR="006A0628" w:rsidRPr="00400475">
        <w:rPr>
          <w:rFonts w:ascii="Times New Roman" w:hAnsi="Times New Roman"/>
          <w:sz w:val="24"/>
        </w:rPr>
        <w:t xml:space="preserve"> et du jour férié à hauteur de 100</w:t>
      </w:r>
      <w:r w:rsidR="000C16D1">
        <w:rPr>
          <w:rFonts w:ascii="Times New Roman" w:hAnsi="Times New Roman"/>
          <w:sz w:val="24"/>
        </w:rPr>
        <w:t> </w:t>
      </w:r>
      <w:r w:rsidR="006A0628" w:rsidRPr="00400475">
        <w:rPr>
          <w:rFonts w:ascii="Times New Roman" w:hAnsi="Times New Roman"/>
          <w:sz w:val="24"/>
        </w:rPr>
        <w:t>€ bruts, dès lors qu'il est intégré dans le cycle de travail de l'agent, à compter du 1</w:t>
      </w:r>
      <w:r w:rsidR="006A0628" w:rsidRPr="00400475">
        <w:rPr>
          <w:rFonts w:ascii="Times New Roman" w:hAnsi="Times New Roman"/>
          <w:sz w:val="24"/>
          <w:vertAlign w:val="superscript"/>
        </w:rPr>
        <w:t>er</w:t>
      </w:r>
      <w:r w:rsidR="006A0628" w:rsidRPr="00400475">
        <w:rPr>
          <w:rFonts w:ascii="Times New Roman" w:hAnsi="Times New Roman"/>
          <w:sz w:val="24"/>
        </w:rPr>
        <w:t xml:space="preserve"> janvier 2002 (sauf pour les directions qui doivent revoir l'intégralité de leur organisation de travail, notamment la Direction de la Culture</w:t>
      </w:r>
      <w:r w:rsidR="0080675B" w:rsidRPr="00400475">
        <w:rPr>
          <w:rFonts w:ascii="Times New Roman" w:hAnsi="Times New Roman"/>
          <w:sz w:val="24"/>
        </w:rPr>
        <w:t xml:space="preserve"> </w:t>
      </w:r>
      <w:r w:rsidR="006A0628" w:rsidRPr="00400475">
        <w:rPr>
          <w:rFonts w:ascii="Times New Roman" w:hAnsi="Times New Roman"/>
          <w:sz w:val="24"/>
        </w:rPr>
        <w:t>et la Direction des Sports, pour qui cette mise en œuvre se fera à compter du 1</w:t>
      </w:r>
      <w:r w:rsidR="006A0628" w:rsidRPr="00400475">
        <w:rPr>
          <w:rFonts w:ascii="Times New Roman" w:hAnsi="Times New Roman"/>
          <w:sz w:val="24"/>
          <w:vertAlign w:val="superscript"/>
        </w:rPr>
        <w:t>er</w:t>
      </w:r>
      <w:r w:rsidR="006A0628" w:rsidRPr="00400475">
        <w:rPr>
          <w:rFonts w:ascii="Times New Roman" w:hAnsi="Times New Roman"/>
          <w:sz w:val="24"/>
        </w:rPr>
        <w:t xml:space="preserve"> septembre 2022)</w:t>
      </w:r>
    </w:p>
    <w:p w14:paraId="217CC5AF" w14:textId="77777777" w:rsidR="00252416" w:rsidRPr="00400475" w:rsidRDefault="00252416" w:rsidP="00BF217A">
      <w:pPr>
        <w:tabs>
          <w:tab w:val="left" w:pos="2552"/>
        </w:tabs>
        <w:ind w:left="1134" w:firstLine="1134"/>
        <w:rPr>
          <w:rFonts w:ascii="Times New Roman" w:hAnsi="Times New Roman"/>
          <w:sz w:val="24"/>
        </w:rPr>
      </w:pPr>
    </w:p>
    <w:p w14:paraId="4AB89846" w14:textId="5A4969BF" w:rsidR="00D22B8F" w:rsidRPr="00400475" w:rsidRDefault="00252416" w:rsidP="00BF217A">
      <w:pPr>
        <w:tabs>
          <w:tab w:val="left" w:pos="2552"/>
        </w:tabs>
        <w:ind w:left="1134" w:firstLine="1134"/>
        <w:rPr>
          <w:rFonts w:ascii="Times New Roman" w:hAnsi="Times New Roman"/>
          <w:sz w:val="24"/>
        </w:rPr>
      </w:pPr>
      <w:r w:rsidRPr="00400475">
        <w:rPr>
          <w:rFonts w:ascii="Times New Roman" w:hAnsi="Times New Roman"/>
          <w:sz w:val="24"/>
        </w:rPr>
        <w:t>5°)</w:t>
      </w:r>
      <w:r w:rsidR="00CF7BBB" w:rsidRPr="00400475">
        <w:rPr>
          <w:rFonts w:ascii="Times New Roman" w:hAnsi="Times New Roman"/>
          <w:sz w:val="24"/>
        </w:rPr>
        <w:t xml:space="preserve"> M</w:t>
      </w:r>
      <w:r w:rsidR="006A0628" w:rsidRPr="00400475">
        <w:rPr>
          <w:rFonts w:ascii="Times New Roman" w:hAnsi="Times New Roman"/>
          <w:sz w:val="24"/>
        </w:rPr>
        <w:t>aintenir, de façon provisoire, les délibérations et protocoles relatifs au traitement du travail du samedi, au travail du dimanche et au travail des jours fériés, dans l'attente de la mise en place des nouveaux dispositifs de valorisation, à compter du 1</w:t>
      </w:r>
      <w:r w:rsidR="006A0628" w:rsidRPr="00400475">
        <w:rPr>
          <w:rFonts w:ascii="Times New Roman" w:hAnsi="Times New Roman"/>
          <w:sz w:val="24"/>
          <w:vertAlign w:val="superscript"/>
        </w:rPr>
        <w:t>er</w:t>
      </w:r>
      <w:r w:rsidR="000C16D1">
        <w:rPr>
          <w:rFonts w:ascii="Times New Roman" w:hAnsi="Times New Roman"/>
          <w:sz w:val="24"/>
        </w:rPr>
        <w:t> </w:t>
      </w:r>
      <w:r w:rsidR="006A0628" w:rsidRPr="00400475">
        <w:rPr>
          <w:rFonts w:ascii="Times New Roman" w:hAnsi="Times New Roman"/>
          <w:sz w:val="24"/>
        </w:rPr>
        <w:t>septembre 2022, notamment pour les directions précitées</w:t>
      </w:r>
      <w:r w:rsidR="00244519" w:rsidRPr="00400475">
        <w:rPr>
          <w:rFonts w:ascii="Times New Roman" w:hAnsi="Times New Roman"/>
          <w:sz w:val="24"/>
        </w:rPr>
        <w:t>.</w:t>
      </w:r>
    </w:p>
    <w:p w14:paraId="26B69D22" w14:textId="77777777" w:rsidR="00804EF0" w:rsidRPr="00400475" w:rsidRDefault="00804EF0" w:rsidP="00BF217A">
      <w:pPr>
        <w:pStyle w:val="Corpsdetexte"/>
        <w:tabs>
          <w:tab w:val="left" w:pos="2552"/>
        </w:tabs>
        <w:ind w:left="1134" w:firstLine="1134"/>
        <w:jc w:val="left"/>
        <w:rPr>
          <w:rFonts w:ascii="Times New Roman" w:hAnsi="Times New Roman"/>
          <w:sz w:val="24"/>
          <w:szCs w:val="24"/>
        </w:rPr>
      </w:pPr>
    </w:p>
    <w:p w14:paraId="714E80D2" w14:textId="0D87A68C" w:rsidR="0094562D" w:rsidRDefault="006A0628" w:rsidP="00BF217A">
      <w:pPr>
        <w:tabs>
          <w:tab w:val="left" w:pos="2552"/>
        </w:tabs>
        <w:ind w:left="1134" w:firstLine="1134"/>
        <w:rPr>
          <w:rFonts w:ascii="Times New Roman" w:hAnsi="Times New Roman"/>
          <w:sz w:val="24"/>
        </w:rPr>
      </w:pPr>
      <w:r w:rsidRPr="00400475">
        <w:rPr>
          <w:rFonts w:ascii="Times New Roman" w:hAnsi="Times New Roman"/>
          <w:sz w:val="24"/>
        </w:rPr>
        <w:t>6</w:t>
      </w:r>
      <w:r w:rsidR="0094562D" w:rsidRPr="00400475">
        <w:rPr>
          <w:rFonts w:ascii="Times New Roman" w:hAnsi="Times New Roman"/>
          <w:sz w:val="24"/>
        </w:rPr>
        <w:t>°) Dire que les dépenses afférentes seront imputées aux diffé</w:t>
      </w:r>
      <w:r w:rsidR="005C77BB">
        <w:rPr>
          <w:rFonts w:ascii="Times New Roman" w:hAnsi="Times New Roman"/>
          <w:sz w:val="24"/>
        </w:rPr>
        <w:t>rentes sous</w:t>
      </w:r>
      <w:r w:rsidR="005C77BB">
        <w:rPr>
          <w:rFonts w:ascii="Times New Roman" w:hAnsi="Times New Roman"/>
          <w:sz w:val="24"/>
        </w:rPr>
        <w:noBreakHyphen/>
      </w:r>
      <w:r w:rsidR="0094562D" w:rsidRPr="00400475">
        <w:rPr>
          <w:rFonts w:ascii="Times New Roman" w:hAnsi="Times New Roman"/>
          <w:sz w:val="24"/>
        </w:rPr>
        <w:t xml:space="preserve">fonctions du budget primitif </w:t>
      </w:r>
      <w:r w:rsidRPr="00400475">
        <w:rPr>
          <w:rFonts w:ascii="Times New Roman" w:hAnsi="Times New Roman"/>
          <w:sz w:val="24"/>
        </w:rPr>
        <w:t>2022</w:t>
      </w:r>
      <w:r w:rsidR="0094562D" w:rsidRPr="00400475">
        <w:rPr>
          <w:rFonts w:ascii="Times New Roman" w:hAnsi="Times New Roman"/>
          <w:sz w:val="24"/>
        </w:rPr>
        <w:t xml:space="preserve"> et suivants et des budgets annexes.</w:t>
      </w:r>
    </w:p>
    <w:p w14:paraId="4D169D88" w14:textId="77777777" w:rsidR="005C77BB" w:rsidRPr="00400475" w:rsidRDefault="005C77BB" w:rsidP="00BF217A">
      <w:pPr>
        <w:tabs>
          <w:tab w:val="left" w:pos="2552"/>
        </w:tabs>
        <w:ind w:left="1134" w:firstLine="1134"/>
        <w:rPr>
          <w:rFonts w:ascii="Times New Roman" w:hAnsi="Times New Roman"/>
          <w:sz w:val="24"/>
        </w:rPr>
      </w:pPr>
    </w:p>
    <w:p w14:paraId="1F594CDE" w14:textId="7D0E85CD" w:rsidR="00150F97" w:rsidRDefault="00150F97" w:rsidP="00150F97">
      <w:pPr>
        <w:tabs>
          <w:tab w:val="left" w:pos="5954"/>
        </w:tabs>
        <w:overflowPunct w:val="0"/>
        <w:autoSpaceDE w:val="0"/>
        <w:autoSpaceDN w:val="0"/>
        <w:adjustRightInd w:val="0"/>
        <w:ind w:left="1134" w:firstLine="1134"/>
        <w:textAlignment w:val="baseline"/>
        <w:rPr>
          <w:rFonts w:ascii="Times New Roman" w:hAnsi="Times New Roman"/>
          <w:sz w:val="24"/>
          <w:u w:val="single"/>
        </w:rPr>
      </w:pPr>
      <w:r>
        <w:rPr>
          <w:rFonts w:ascii="Times New Roman" w:hAnsi="Times New Roman"/>
          <w:b/>
          <w:sz w:val="24"/>
          <w:u w:val="single"/>
        </w:rPr>
        <w:t>Les conclusions du rapport sont adoptées par</w:t>
      </w:r>
      <w:r>
        <w:rPr>
          <w:rFonts w:ascii="Times New Roman" w:hAnsi="Times New Roman"/>
          <w:b/>
          <w:sz w:val="24"/>
          <w:u w:val="single"/>
        </w:rPr>
        <w:t xml:space="preserve"> 26</w:t>
      </w:r>
      <w:r>
        <w:rPr>
          <w:rFonts w:ascii="Times New Roman" w:hAnsi="Times New Roman"/>
          <w:b/>
          <w:sz w:val="24"/>
          <w:u w:val="single"/>
        </w:rPr>
        <w:t xml:space="preserve"> v</w:t>
      </w:r>
      <w:r>
        <w:rPr>
          <w:rFonts w:ascii="Times New Roman" w:hAnsi="Times New Roman"/>
          <w:b/>
          <w:sz w:val="24"/>
          <w:u w:val="single"/>
        </w:rPr>
        <w:t xml:space="preserve">oix pour </w:t>
      </w:r>
      <w:r>
        <w:rPr>
          <w:rFonts w:ascii="Times New Roman" w:hAnsi="Times New Roman"/>
          <w:b/>
          <w:sz w:val="24"/>
          <w:u w:val="single"/>
        </w:rPr>
        <w:t xml:space="preserve">et </w:t>
      </w:r>
      <w:r>
        <w:rPr>
          <w:rFonts w:ascii="Times New Roman" w:hAnsi="Times New Roman"/>
          <w:b/>
          <w:sz w:val="24"/>
          <w:u w:val="single"/>
        </w:rPr>
        <w:t>35</w:t>
      </w:r>
      <w:r w:rsidR="0008422D">
        <w:rPr>
          <w:rFonts w:ascii="Times New Roman" w:hAnsi="Times New Roman"/>
          <w:b/>
          <w:sz w:val="24"/>
          <w:u w:val="single"/>
        </w:rPr>
        <w:t> </w:t>
      </w:r>
      <w:r>
        <w:rPr>
          <w:rFonts w:ascii="Times New Roman" w:hAnsi="Times New Roman"/>
          <w:b/>
          <w:sz w:val="24"/>
          <w:u w:val="single"/>
        </w:rPr>
        <w:t>abstentions (Groupe</w:t>
      </w:r>
      <w:r w:rsidR="0008422D">
        <w:rPr>
          <w:rFonts w:ascii="Times New Roman" w:hAnsi="Times New Roman"/>
          <w:b/>
          <w:sz w:val="24"/>
          <w:u w:val="single"/>
        </w:rPr>
        <w:t>s Ecologiste sauf Mme Noisette, Génération.s, Révéler Rennes, Libre d'Agir pour Rennes).</w:t>
      </w:r>
    </w:p>
    <w:p w14:paraId="58083BAF" w14:textId="3C916A3D" w:rsidR="005C77BB" w:rsidRDefault="005C77BB" w:rsidP="005C77BB">
      <w:pPr>
        <w:tabs>
          <w:tab w:val="left" w:pos="5954"/>
        </w:tabs>
        <w:overflowPunct w:val="0"/>
        <w:autoSpaceDE w:val="0"/>
        <w:autoSpaceDN w:val="0"/>
        <w:adjustRightInd w:val="0"/>
        <w:ind w:left="1134" w:firstLine="1134"/>
        <w:textAlignment w:val="baseline"/>
        <w:rPr>
          <w:rFonts w:ascii="Dutch" w:hAnsi="Dutch"/>
          <w:b/>
          <w:sz w:val="24"/>
          <w:szCs w:val="20"/>
          <w:u w:val="single"/>
        </w:rPr>
      </w:pPr>
    </w:p>
    <w:p w14:paraId="012DB896" w14:textId="77777777" w:rsidR="0008422D" w:rsidRPr="0008422D" w:rsidRDefault="0008422D" w:rsidP="0008422D">
      <w:pPr>
        <w:tabs>
          <w:tab w:val="left" w:pos="3225"/>
        </w:tabs>
        <w:overflowPunct w:val="0"/>
        <w:autoSpaceDE w:val="0"/>
        <w:autoSpaceDN w:val="0"/>
        <w:adjustRightInd w:val="0"/>
        <w:ind w:left="1134" w:firstLine="1134"/>
        <w:textAlignment w:val="baseline"/>
        <w:rPr>
          <w:rFonts w:ascii="Times New Roman" w:hAnsi="Times New Roman"/>
          <w:sz w:val="24"/>
          <w:u w:val="single"/>
        </w:rPr>
      </w:pPr>
    </w:p>
    <w:p w14:paraId="520EF6D5" w14:textId="77777777" w:rsidR="0008422D" w:rsidRPr="0008422D" w:rsidRDefault="0008422D" w:rsidP="0008422D">
      <w:pPr>
        <w:overflowPunct w:val="0"/>
        <w:autoSpaceDE w:val="0"/>
        <w:autoSpaceDN w:val="0"/>
        <w:adjustRightInd w:val="0"/>
        <w:spacing w:line="240" w:lineRule="atLeast"/>
        <w:ind w:left="1134"/>
        <w:jc w:val="center"/>
        <w:textAlignment w:val="baseline"/>
        <w:rPr>
          <w:rFonts w:ascii="Times New Roman" w:hAnsi="Times New Roman"/>
          <w:sz w:val="24"/>
          <w:szCs w:val="20"/>
        </w:rPr>
      </w:pPr>
    </w:p>
    <w:p w14:paraId="232026E5" w14:textId="77777777" w:rsidR="0008422D" w:rsidRPr="0008422D" w:rsidRDefault="0008422D" w:rsidP="0008422D">
      <w:pPr>
        <w:overflowPunct w:val="0"/>
        <w:autoSpaceDE w:val="0"/>
        <w:autoSpaceDN w:val="0"/>
        <w:adjustRightInd w:val="0"/>
        <w:spacing w:line="240" w:lineRule="atLeast"/>
        <w:ind w:left="1134"/>
        <w:jc w:val="center"/>
        <w:textAlignment w:val="baseline"/>
        <w:rPr>
          <w:rFonts w:ascii="Times New Roman" w:hAnsi="Times New Roman"/>
          <w:sz w:val="24"/>
          <w:szCs w:val="20"/>
        </w:rPr>
      </w:pPr>
      <w:r w:rsidRPr="0008422D">
        <w:rPr>
          <w:rFonts w:ascii="Times New Roman" w:hAnsi="Times New Roman"/>
          <w:sz w:val="24"/>
          <w:szCs w:val="20"/>
        </w:rPr>
        <w:t>*</w:t>
      </w:r>
    </w:p>
    <w:p w14:paraId="2380D225" w14:textId="77777777" w:rsidR="0008422D" w:rsidRPr="0008422D" w:rsidRDefault="0008422D" w:rsidP="0008422D">
      <w:pPr>
        <w:overflowPunct w:val="0"/>
        <w:autoSpaceDE w:val="0"/>
        <w:autoSpaceDN w:val="0"/>
        <w:adjustRightInd w:val="0"/>
        <w:spacing w:line="240" w:lineRule="atLeast"/>
        <w:ind w:left="1134"/>
        <w:jc w:val="center"/>
        <w:textAlignment w:val="baseline"/>
        <w:rPr>
          <w:rFonts w:ascii="Times New Roman" w:hAnsi="Times New Roman"/>
          <w:sz w:val="24"/>
          <w:szCs w:val="20"/>
        </w:rPr>
      </w:pPr>
      <w:r w:rsidRPr="0008422D">
        <w:rPr>
          <w:rFonts w:ascii="Times New Roman" w:hAnsi="Times New Roman"/>
          <w:sz w:val="24"/>
          <w:szCs w:val="20"/>
        </w:rPr>
        <w:t>*        *</w:t>
      </w:r>
    </w:p>
    <w:p w14:paraId="200A9CB3" w14:textId="77777777" w:rsidR="0008422D" w:rsidRPr="0008422D" w:rsidRDefault="0008422D" w:rsidP="0008422D">
      <w:pPr>
        <w:overflowPunct w:val="0"/>
        <w:autoSpaceDE w:val="0"/>
        <w:autoSpaceDN w:val="0"/>
        <w:adjustRightInd w:val="0"/>
        <w:spacing w:line="240" w:lineRule="atLeast"/>
        <w:ind w:left="1134" w:firstLine="1134"/>
        <w:textAlignment w:val="baseline"/>
        <w:rPr>
          <w:rFonts w:ascii="Times New Roman" w:hAnsi="Times New Roman"/>
          <w:sz w:val="24"/>
          <w:szCs w:val="20"/>
        </w:rPr>
      </w:pPr>
    </w:p>
    <w:p w14:paraId="522A4EE6" w14:textId="77777777" w:rsidR="0008422D" w:rsidRPr="0008422D" w:rsidRDefault="0008422D" w:rsidP="0008422D">
      <w:pPr>
        <w:overflowPunct w:val="0"/>
        <w:autoSpaceDE w:val="0"/>
        <w:autoSpaceDN w:val="0"/>
        <w:adjustRightInd w:val="0"/>
        <w:spacing w:line="240" w:lineRule="atLeast"/>
        <w:ind w:left="1134" w:firstLine="1134"/>
        <w:textAlignment w:val="baseline"/>
        <w:rPr>
          <w:rFonts w:ascii="Times New Roman" w:hAnsi="Times New Roman"/>
          <w:sz w:val="24"/>
          <w:szCs w:val="20"/>
        </w:rPr>
      </w:pPr>
      <w:r w:rsidRPr="0008422D">
        <w:rPr>
          <w:rFonts w:ascii="Times New Roman" w:hAnsi="Times New Roman"/>
          <w:sz w:val="24"/>
          <w:szCs w:val="20"/>
        </w:rPr>
        <w:t>Le débat relatif à cette délibération est inséré dans le document « Séance publique du 28 juin 2021 – Transcription des débats ».</w:t>
      </w:r>
    </w:p>
    <w:p w14:paraId="31A56AB9" w14:textId="77777777" w:rsidR="0008422D" w:rsidRPr="00AC1679" w:rsidRDefault="0008422D" w:rsidP="005C77BB">
      <w:pPr>
        <w:tabs>
          <w:tab w:val="left" w:pos="5954"/>
        </w:tabs>
        <w:overflowPunct w:val="0"/>
        <w:autoSpaceDE w:val="0"/>
        <w:autoSpaceDN w:val="0"/>
        <w:adjustRightInd w:val="0"/>
        <w:ind w:left="1134" w:firstLine="1134"/>
        <w:textAlignment w:val="baseline"/>
        <w:rPr>
          <w:rFonts w:ascii="Dutch" w:hAnsi="Dutch"/>
          <w:b/>
          <w:sz w:val="24"/>
          <w:szCs w:val="20"/>
          <w:u w:val="single"/>
        </w:rPr>
      </w:pPr>
      <w:bookmarkStart w:id="0" w:name="_GoBack"/>
      <w:bookmarkEnd w:id="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5C77BB" w:rsidRPr="00D8057D" w14:paraId="40C8EF26" w14:textId="77777777" w:rsidTr="00CC64AC">
        <w:trPr>
          <w:trHeight w:val="701"/>
        </w:trPr>
        <w:tc>
          <w:tcPr>
            <w:tcW w:w="4252" w:type="dxa"/>
            <w:shd w:val="clear" w:color="auto" w:fill="auto"/>
            <w:vAlign w:val="center"/>
          </w:tcPr>
          <w:p w14:paraId="5840960A" w14:textId="77777777" w:rsidR="005C77BB" w:rsidRPr="00D8057D" w:rsidRDefault="005C77BB" w:rsidP="009937AB">
            <w:pPr>
              <w:widowControl w:val="0"/>
              <w:ind w:left="33"/>
              <w:jc w:val="center"/>
              <w:rPr>
                <w:rFonts w:ascii="Times New Roman" w:eastAsia="Arial Unicode MS" w:hAnsi="Times New Roman"/>
                <w:noProof/>
                <w:sz w:val="24"/>
              </w:rPr>
            </w:pPr>
            <w:r w:rsidRPr="00D8057D">
              <w:rPr>
                <w:rFonts w:ascii="Times New Roman" w:eastAsia="Arial Unicode MS" w:hAnsi="Times New Roman"/>
                <w:noProof/>
                <w:sz w:val="24"/>
              </w:rPr>
              <w:t xml:space="preserve">Affiché le : </w:t>
            </w:r>
            <w:r>
              <w:rPr>
                <w:rFonts w:ascii="Times New Roman" w:eastAsia="Arial Unicode MS" w:hAnsi="Times New Roman"/>
                <w:noProof/>
                <w:sz w:val="24"/>
              </w:rPr>
              <w:t>1</w:t>
            </w:r>
            <w:r w:rsidRPr="00941562">
              <w:rPr>
                <w:rFonts w:ascii="Times New Roman" w:eastAsia="Arial Unicode MS" w:hAnsi="Times New Roman"/>
                <w:noProof/>
                <w:sz w:val="24"/>
                <w:vertAlign w:val="superscript"/>
              </w:rPr>
              <w:t>er</w:t>
            </w:r>
            <w:r>
              <w:rPr>
                <w:rFonts w:ascii="Times New Roman" w:eastAsia="Arial Unicode MS" w:hAnsi="Times New Roman"/>
                <w:noProof/>
                <w:sz w:val="24"/>
              </w:rPr>
              <w:t xml:space="preserve"> juillet</w:t>
            </w:r>
            <w:r w:rsidRPr="008A6ADA">
              <w:rPr>
                <w:rFonts w:ascii="Times New Roman" w:eastAsia="Arial Unicode MS" w:hAnsi="Times New Roman"/>
                <w:noProof/>
                <w:sz w:val="24"/>
              </w:rPr>
              <w:t xml:space="preserve"> 2021</w:t>
            </w:r>
          </w:p>
        </w:tc>
      </w:tr>
    </w:tbl>
    <w:p w14:paraId="778B65C2" w14:textId="77777777" w:rsidR="005C77BB" w:rsidRDefault="005C77BB" w:rsidP="005C77BB">
      <w:pPr>
        <w:tabs>
          <w:tab w:val="left" w:pos="6855"/>
        </w:tabs>
        <w:ind w:left="1134" w:firstLine="1134"/>
        <w:rPr>
          <w:rFonts w:ascii="Dutch" w:hAnsi="Dutch"/>
          <w:sz w:val="2"/>
          <w:szCs w:val="2"/>
        </w:rPr>
      </w:pPr>
    </w:p>
    <w:p w14:paraId="39CBC554" w14:textId="77777777" w:rsidR="005C77BB" w:rsidRDefault="005C77BB" w:rsidP="005C77BB">
      <w:pPr>
        <w:overflowPunct w:val="0"/>
        <w:autoSpaceDE w:val="0"/>
        <w:autoSpaceDN w:val="0"/>
        <w:adjustRightInd w:val="0"/>
        <w:textAlignment w:val="baseline"/>
        <w:rPr>
          <w:rFonts w:ascii="Dutch" w:hAnsi="Dutch"/>
          <w:b/>
          <w:sz w:val="24"/>
          <w:szCs w:val="20"/>
          <w:u w:val="single"/>
        </w:rPr>
      </w:pPr>
    </w:p>
    <w:sectPr w:rsidR="005C77BB" w:rsidSect="00BF217A">
      <w:headerReference w:type="default" r:id="rId8"/>
      <w:footerReference w:type="even" r:id="rId9"/>
      <w:footerReference w:type="default" r:id="rId10"/>
      <w:footerReference w:type="first" r:id="rId11"/>
      <w:pgSz w:w="11906" w:h="16838" w:code="9"/>
      <w:pgMar w:top="1701" w:right="1418" w:bottom="1134" w:left="567" w:header="720"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FDCB8" w14:textId="77777777" w:rsidR="006457F8" w:rsidRDefault="006457F8">
      <w:r>
        <w:separator/>
      </w:r>
    </w:p>
  </w:endnote>
  <w:endnote w:type="continuationSeparator" w:id="0">
    <w:p w14:paraId="76226EF5" w14:textId="77777777" w:rsidR="006457F8" w:rsidRDefault="0064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utch">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A390" w14:textId="77777777" w:rsidR="00C03A45" w:rsidRDefault="00C03A45" w:rsidP="00BB33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3BB0B0" w14:textId="77777777" w:rsidR="00C03A45" w:rsidRDefault="00C03A45" w:rsidP="00BB337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B6A8" w14:textId="18DEBD30" w:rsidR="00C03A45" w:rsidRDefault="00C03A45" w:rsidP="00BB337E">
    <w:pPr>
      <w:pStyle w:val="Pieddepage"/>
      <w:ind w:right="360"/>
    </w:pPr>
    <w:r>
      <w:tab/>
    </w:r>
    <w:r>
      <w:tab/>
    </w:r>
    <w:r w:rsidR="00BF217A">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766D" w14:textId="69405B18" w:rsidR="00BF217A" w:rsidRDefault="00BF217A">
    <w:pPr>
      <w:pStyle w:val="Pieddepage"/>
    </w:pPr>
    <w:r>
      <w:tab/>
    </w:r>
    <w:r>
      <w:tab/>
    </w:r>
    <w:r>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4632" w14:textId="77777777" w:rsidR="006457F8" w:rsidRDefault="006457F8">
      <w:r>
        <w:separator/>
      </w:r>
    </w:p>
  </w:footnote>
  <w:footnote w:type="continuationSeparator" w:id="0">
    <w:p w14:paraId="1C99BD93" w14:textId="77777777" w:rsidR="006457F8" w:rsidRDefault="0064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2B70" w14:textId="3D2EFE60" w:rsidR="00C03A45" w:rsidRDefault="00C03A45">
    <w:pPr>
      <w:pStyle w:val="En-tte"/>
    </w:pPr>
    <w:r>
      <w:tab/>
    </w:r>
    <w:r>
      <w:rPr>
        <w:rStyle w:val="Numrodepage"/>
      </w:rPr>
      <w:fldChar w:fldCharType="begin"/>
    </w:r>
    <w:r>
      <w:rPr>
        <w:rStyle w:val="Numrodepage"/>
      </w:rPr>
      <w:instrText xml:space="preserve"> PAGE </w:instrText>
    </w:r>
    <w:r>
      <w:rPr>
        <w:rStyle w:val="Numrodepage"/>
      </w:rPr>
      <w:fldChar w:fldCharType="separate"/>
    </w:r>
    <w:r w:rsidR="0008422D">
      <w:rPr>
        <w:rStyle w:val="Numrodepage"/>
        <w:noProof/>
      </w:rPr>
      <w:t>9</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C77"/>
    <w:multiLevelType w:val="hybridMultilevel"/>
    <w:tmpl w:val="BB36B0E8"/>
    <w:lvl w:ilvl="0" w:tplc="040C0001">
      <w:start w:val="1"/>
      <w:numFmt w:val="bullet"/>
      <w:lvlText w:val=""/>
      <w:lvlJc w:val="left"/>
      <w:pPr>
        <w:tabs>
          <w:tab w:val="num" w:pos="3042"/>
        </w:tabs>
        <w:ind w:left="3042" w:hanging="360"/>
      </w:pPr>
      <w:rPr>
        <w:rFonts w:ascii="Symbol" w:hAnsi="Symbol" w:hint="default"/>
      </w:rPr>
    </w:lvl>
    <w:lvl w:ilvl="1" w:tplc="040C0003" w:tentative="1">
      <w:start w:val="1"/>
      <w:numFmt w:val="bullet"/>
      <w:lvlText w:val="o"/>
      <w:lvlJc w:val="left"/>
      <w:pPr>
        <w:tabs>
          <w:tab w:val="num" w:pos="3762"/>
        </w:tabs>
        <w:ind w:left="3762" w:hanging="360"/>
      </w:pPr>
      <w:rPr>
        <w:rFonts w:ascii="Courier New" w:hAnsi="Courier New" w:cs="Courier New" w:hint="default"/>
      </w:rPr>
    </w:lvl>
    <w:lvl w:ilvl="2" w:tplc="040C0005" w:tentative="1">
      <w:start w:val="1"/>
      <w:numFmt w:val="bullet"/>
      <w:lvlText w:val=""/>
      <w:lvlJc w:val="left"/>
      <w:pPr>
        <w:tabs>
          <w:tab w:val="num" w:pos="4482"/>
        </w:tabs>
        <w:ind w:left="4482" w:hanging="360"/>
      </w:pPr>
      <w:rPr>
        <w:rFonts w:ascii="Wingdings" w:hAnsi="Wingdings" w:hint="default"/>
      </w:rPr>
    </w:lvl>
    <w:lvl w:ilvl="3" w:tplc="040C0001" w:tentative="1">
      <w:start w:val="1"/>
      <w:numFmt w:val="bullet"/>
      <w:lvlText w:val=""/>
      <w:lvlJc w:val="left"/>
      <w:pPr>
        <w:tabs>
          <w:tab w:val="num" w:pos="5202"/>
        </w:tabs>
        <w:ind w:left="5202" w:hanging="360"/>
      </w:pPr>
      <w:rPr>
        <w:rFonts w:ascii="Symbol" w:hAnsi="Symbol" w:hint="default"/>
      </w:rPr>
    </w:lvl>
    <w:lvl w:ilvl="4" w:tplc="040C0003" w:tentative="1">
      <w:start w:val="1"/>
      <w:numFmt w:val="bullet"/>
      <w:lvlText w:val="o"/>
      <w:lvlJc w:val="left"/>
      <w:pPr>
        <w:tabs>
          <w:tab w:val="num" w:pos="5922"/>
        </w:tabs>
        <w:ind w:left="5922" w:hanging="360"/>
      </w:pPr>
      <w:rPr>
        <w:rFonts w:ascii="Courier New" w:hAnsi="Courier New" w:cs="Courier New" w:hint="default"/>
      </w:rPr>
    </w:lvl>
    <w:lvl w:ilvl="5" w:tplc="040C0005" w:tentative="1">
      <w:start w:val="1"/>
      <w:numFmt w:val="bullet"/>
      <w:lvlText w:val=""/>
      <w:lvlJc w:val="left"/>
      <w:pPr>
        <w:tabs>
          <w:tab w:val="num" w:pos="6642"/>
        </w:tabs>
        <w:ind w:left="6642" w:hanging="360"/>
      </w:pPr>
      <w:rPr>
        <w:rFonts w:ascii="Wingdings" w:hAnsi="Wingdings" w:hint="default"/>
      </w:rPr>
    </w:lvl>
    <w:lvl w:ilvl="6" w:tplc="040C0001" w:tentative="1">
      <w:start w:val="1"/>
      <w:numFmt w:val="bullet"/>
      <w:lvlText w:val=""/>
      <w:lvlJc w:val="left"/>
      <w:pPr>
        <w:tabs>
          <w:tab w:val="num" w:pos="7362"/>
        </w:tabs>
        <w:ind w:left="7362" w:hanging="360"/>
      </w:pPr>
      <w:rPr>
        <w:rFonts w:ascii="Symbol" w:hAnsi="Symbol" w:hint="default"/>
      </w:rPr>
    </w:lvl>
    <w:lvl w:ilvl="7" w:tplc="040C0003" w:tentative="1">
      <w:start w:val="1"/>
      <w:numFmt w:val="bullet"/>
      <w:lvlText w:val="o"/>
      <w:lvlJc w:val="left"/>
      <w:pPr>
        <w:tabs>
          <w:tab w:val="num" w:pos="8082"/>
        </w:tabs>
        <w:ind w:left="8082" w:hanging="360"/>
      </w:pPr>
      <w:rPr>
        <w:rFonts w:ascii="Courier New" w:hAnsi="Courier New" w:cs="Courier New" w:hint="default"/>
      </w:rPr>
    </w:lvl>
    <w:lvl w:ilvl="8" w:tplc="040C0005" w:tentative="1">
      <w:start w:val="1"/>
      <w:numFmt w:val="bullet"/>
      <w:lvlText w:val=""/>
      <w:lvlJc w:val="left"/>
      <w:pPr>
        <w:tabs>
          <w:tab w:val="num" w:pos="8802"/>
        </w:tabs>
        <w:ind w:left="8802" w:hanging="360"/>
      </w:pPr>
      <w:rPr>
        <w:rFonts w:ascii="Wingdings" w:hAnsi="Wingdings" w:hint="default"/>
      </w:rPr>
    </w:lvl>
  </w:abstractNum>
  <w:abstractNum w:abstractNumId="1" w15:restartNumberingAfterBreak="0">
    <w:nsid w:val="0A9A683F"/>
    <w:multiLevelType w:val="hybridMultilevel"/>
    <w:tmpl w:val="A51E117E"/>
    <w:lvl w:ilvl="0" w:tplc="040C000D">
      <w:start w:val="1"/>
      <w:numFmt w:val="bullet"/>
      <w:lvlText w:val=""/>
      <w:lvlJc w:val="left"/>
      <w:pPr>
        <w:ind w:left="927" w:hanging="360"/>
      </w:pPr>
      <w:rPr>
        <w:rFonts w:ascii="Wingdings" w:hAnsi="Wingdings" w:hint="default"/>
      </w:rPr>
    </w:lvl>
    <w:lvl w:ilvl="1" w:tplc="040C0005">
      <w:start w:val="1"/>
      <w:numFmt w:val="bullet"/>
      <w:lvlText w:val=""/>
      <w:lvlJc w:val="left"/>
      <w:pPr>
        <w:ind w:left="1647" w:hanging="360"/>
      </w:pPr>
      <w:rPr>
        <w:rFonts w:ascii="Wingdings" w:hAnsi="Wingdings" w:hint="default"/>
        <w:b/>
        <w:u w:val="none"/>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96102E"/>
    <w:multiLevelType w:val="hybridMultilevel"/>
    <w:tmpl w:val="8A345876"/>
    <w:lvl w:ilvl="0" w:tplc="10943D9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84717"/>
    <w:multiLevelType w:val="hybridMultilevel"/>
    <w:tmpl w:val="E3A6EF46"/>
    <w:lvl w:ilvl="0" w:tplc="81E6C59E">
      <w:start w:val="1"/>
      <w:numFmt w:val="bullet"/>
      <w:lvlText w:val="-"/>
      <w:lvlJc w:val="left"/>
      <w:pPr>
        <w:ind w:left="645" w:hanging="360"/>
      </w:pPr>
      <w:rPr>
        <w:rFonts w:ascii="Arial Narrow" w:eastAsia="Times New Roman" w:hAnsi="Arial Narrow" w:cs="Arial" w:hint="default"/>
      </w:rPr>
    </w:lvl>
    <w:lvl w:ilvl="1" w:tplc="040C0003">
      <w:start w:val="1"/>
      <w:numFmt w:val="bullet"/>
      <w:lvlText w:val="o"/>
      <w:lvlJc w:val="left"/>
      <w:pPr>
        <w:ind w:left="1365" w:hanging="360"/>
      </w:pPr>
      <w:rPr>
        <w:rFonts w:ascii="Courier New" w:hAnsi="Courier New" w:cs="Courier New" w:hint="default"/>
      </w:rPr>
    </w:lvl>
    <w:lvl w:ilvl="2" w:tplc="040C0005">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4" w15:restartNumberingAfterBreak="0">
    <w:nsid w:val="1EA13105"/>
    <w:multiLevelType w:val="hybridMultilevel"/>
    <w:tmpl w:val="353E069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521CD4"/>
    <w:multiLevelType w:val="hybridMultilevel"/>
    <w:tmpl w:val="EDDCDA8E"/>
    <w:lvl w:ilvl="0" w:tplc="040C000B">
      <w:start w:val="1"/>
      <w:numFmt w:val="bullet"/>
      <w:lvlText w:val=""/>
      <w:lvlJc w:val="left"/>
      <w:pPr>
        <w:ind w:left="927" w:hanging="360"/>
      </w:pPr>
      <w:rPr>
        <w:rFonts w:ascii="Wingdings" w:hAnsi="Wingding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2B5E713C"/>
    <w:multiLevelType w:val="hybridMultilevel"/>
    <w:tmpl w:val="9BA2415C"/>
    <w:lvl w:ilvl="0" w:tplc="EC78654C">
      <w:numFmt w:val="bullet"/>
      <w:lvlText w:val="-"/>
      <w:lvlJc w:val="left"/>
      <w:pPr>
        <w:ind w:left="2682" w:hanging="360"/>
      </w:pPr>
      <w:rPr>
        <w:rFonts w:ascii="Times New Roman" w:eastAsia="Times New Roman" w:hAnsi="Times New Roman" w:cs="Times New Roman" w:hint="default"/>
      </w:rPr>
    </w:lvl>
    <w:lvl w:ilvl="1" w:tplc="040C0003" w:tentative="1">
      <w:start w:val="1"/>
      <w:numFmt w:val="bullet"/>
      <w:lvlText w:val="o"/>
      <w:lvlJc w:val="left"/>
      <w:pPr>
        <w:ind w:left="3402" w:hanging="360"/>
      </w:pPr>
      <w:rPr>
        <w:rFonts w:ascii="Courier New" w:hAnsi="Courier New" w:cs="Courier New" w:hint="default"/>
      </w:rPr>
    </w:lvl>
    <w:lvl w:ilvl="2" w:tplc="040C0005" w:tentative="1">
      <w:start w:val="1"/>
      <w:numFmt w:val="bullet"/>
      <w:lvlText w:val=""/>
      <w:lvlJc w:val="left"/>
      <w:pPr>
        <w:ind w:left="4122" w:hanging="360"/>
      </w:pPr>
      <w:rPr>
        <w:rFonts w:ascii="Wingdings" w:hAnsi="Wingdings" w:hint="default"/>
      </w:rPr>
    </w:lvl>
    <w:lvl w:ilvl="3" w:tplc="040C0001" w:tentative="1">
      <w:start w:val="1"/>
      <w:numFmt w:val="bullet"/>
      <w:lvlText w:val=""/>
      <w:lvlJc w:val="left"/>
      <w:pPr>
        <w:ind w:left="4842" w:hanging="360"/>
      </w:pPr>
      <w:rPr>
        <w:rFonts w:ascii="Symbol" w:hAnsi="Symbol" w:hint="default"/>
      </w:rPr>
    </w:lvl>
    <w:lvl w:ilvl="4" w:tplc="040C0003" w:tentative="1">
      <w:start w:val="1"/>
      <w:numFmt w:val="bullet"/>
      <w:lvlText w:val="o"/>
      <w:lvlJc w:val="left"/>
      <w:pPr>
        <w:ind w:left="5562" w:hanging="360"/>
      </w:pPr>
      <w:rPr>
        <w:rFonts w:ascii="Courier New" w:hAnsi="Courier New" w:cs="Courier New" w:hint="default"/>
      </w:rPr>
    </w:lvl>
    <w:lvl w:ilvl="5" w:tplc="040C0005" w:tentative="1">
      <w:start w:val="1"/>
      <w:numFmt w:val="bullet"/>
      <w:lvlText w:val=""/>
      <w:lvlJc w:val="left"/>
      <w:pPr>
        <w:ind w:left="6282" w:hanging="360"/>
      </w:pPr>
      <w:rPr>
        <w:rFonts w:ascii="Wingdings" w:hAnsi="Wingdings" w:hint="default"/>
      </w:rPr>
    </w:lvl>
    <w:lvl w:ilvl="6" w:tplc="040C0001" w:tentative="1">
      <w:start w:val="1"/>
      <w:numFmt w:val="bullet"/>
      <w:lvlText w:val=""/>
      <w:lvlJc w:val="left"/>
      <w:pPr>
        <w:ind w:left="7002" w:hanging="360"/>
      </w:pPr>
      <w:rPr>
        <w:rFonts w:ascii="Symbol" w:hAnsi="Symbol" w:hint="default"/>
      </w:rPr>
    </w:lvl>
    <w:lvl w:ilvl="7" w:tplc="040C0003" w:tentative="1">
      <w:start w:val="1"/>
      <w:numFmt w:val="bullet"/>
      <w:lvlText w:val="o"/>
      <w:lvlJc w:val="left"/>
      <w:pPr>
        <w:ind w:left="7722" w:hanging="360"/>
      </w:pPr>
      <w:rPr>
        <w:rFonts w:ascii="Courier New" w:hAnsi="Courier New" w:cs="Courier New" w:hint="default"/>
      </w:rPr>
    </w:lvl>
    <w:lvl w:ilvl="8" w:tplc="040C0005" w:tentative="1">
      <w:start w:val="1"/>
      <w:numFmt w:val="bullet"/>
      <w:lvlText w:val=""/>
      <w:lvlJc w:val="left"/>
      <w:pPr>
        <w:ind w:left="8442" w:hanging="360"/>
      </w:pPr>
      <w:rPr>
        <w:rFonts w:ascii="Wingdings" w:hAnsi="Wingdings" w:hint="default"/>
      </w:rPr>
    </w:lvl>
  </w:abstractNum>
  <w:abstractNum w:abstractNumId="7" w15:restartNumberingAfterBreak="0">
    <w:nsid w:val="2DE20006"/>
    <w:multiLevelType w:val="hybridMultilevel"/>
    <w:tmpl w:val="1D9A0418"/>
    <w:lvl w:ilvl="0" w:tplc="0160FADC">
      <w:start w:val="1"/>
      <w:numFmt w:val="bullet"/>
      <w:lvlText w:val="-"/>
      <w:lvlJc w:val="left"/>
      <w:pPr>
        <w:ind w:left="720" w:hanging="360"/>
      </w:pPr>
      <w:rPr>
        <w:rFonts w:ascii="Arial Narrow" w:eastAsia="Times New Roman" w:hAnsi="Arial Narrow" w:cs="Century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45D1DED"/>
    <w:multiLevelType w:val="hybridMultilevel"/>
    <w:tmpl w:val="D7461D0A"/>
    <w:lvl w:ilvl="0" w:tplc="040C0015">
      <w:start w:val="1"/>
      <w:numFmt w:val="upp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15:restartNumberingAfterBreak="0">
    <w:nsid w:val="34A6779E"/>
    <w:multiLevelType w:val="hybridMultilevel"/>
    <w:tmpl w:val="398C38F8"/>
    <w:lvl w:ilvl="0" w:tplc="B07E6BD4">
      <w:numFmt w:val="bullet"/>
      <w:lvlText w:val="-"/>
      <w:lvlJc w:val="left"/>
      <w:pPr>
        <w:ind w:left="643" w:hanging="360"/>
      </w:pPr>
      <w:rPr>
        <w:rFonts w:ascii="Arial Narrow" w:eastAsia="Times New Roman" w:hAnsi="Arial Narrow"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3F4D2B8A"/>
    <w:multiLevelType w:val="hybridMultilevel"/>
    <w:tmpl w:val="FFBEBB9A"/>
    <w:lvl w:ilvl="0" w:tplc="72B64C92">
      <w:numFmt w:val="bullet"/>
      <w:lvlText w:val=""/>
      <w:lvlJc w:val="left"/>
      <w:pPr>
        <w:ind w:left="927" w:hanging="360"/>
      </w:pPr>
      <w:rPr>
        <w:rFonts w:ascii="Symbol" w:eastAsia="Times New Roman" w:hAnsi="Symbol" w:cs="Times New Roman"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40374246"/>
    <w:multiLevelType w:val="hybridMultilevel"/>
    <w:tmpl w:val="1FCAD28A"/>
    <w:lvl w:ilvl="0" w:tplc="DB3AD43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481F05CC"/>
    <w:multiLevelType w:val="hybridMultilevel"/>
    <w:tmpl w:val="DC94945A"/>
    <w:lvl w:ilvl="0" w:tplc="3A4E28E2">
      <w:start w:val="5"/>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15:restartNumberingAfterBreak="0">
    <w:nsid w:val="4EF565BD"/>
    <w:multiLevelType w:val="hybridMultilevel"/>
    <w:tmpl w:val="88AA76DA"/>
    <w:lvl w:ilvl="0" w:tplc="0750DBFA">
      <w:numFmt w:val="bullet"/>
      <w:lvlText w:val="-"/>
      <w:lvlJc w:val="left"/>
      <w:pPr>
        <w:ind w:left="644" w:hanging="360"/>
      </w:pPr>
      <w:rPr>
        <w:rFonts w:ascii="Arial Narrow" w:eastAsia="Times New Roman" w:hAnsi="Arial Narrow"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5C8C25B7"/>
    <w:multiLevelType w:val="hybridMultilevel"/>
    <w:tmpl w:val="56D80632"/>
    <w:lvl w:ilvl="0" w:tplc="6152E6F8">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D364EB"/>
    <w:multiLevelType w:val="hybridMultilevel"/>
    <w:tmpl w:val="4EB01502"/>
    <w:lvl w:ilvl="0" w:tplc="7C30A92A">
      <w:start w:val="3"/>
      <w:numFmt w:val="bullet"/>
      <w:lvlText w:val="-"/>
      <w:lvlJc w:val="left"/>
      <w:pPr>
        <w:tabs>
          <w:tab w:val="num" w:pos="2700"/>
        </w:tabs>
        <w:ind w:left="2700" w:hanging="360"/>
      </w:pPr>
      <w:rPr>
        <w:rFonts w:ascii="Times New Roman" w:eastAsia="Times New Roman" w:hAnsi="Times New Roman" w:cs="Times New Roman" w:hint="default"/>
      </w:rPr>
    </w:lvl>
    <w:lvl w:ilvl="1" w:tplc="040C0003" w:tentative="1">
      <w:start w:val="1"/>
      <w:numFmt w:val="bullet"/>
      <w:lvlText w:val="o"/>
      <w:lvlJc w:val="left"/>
      <w:pPr>
        <w:tabs>
          <w:tab w:val="num" w:pos="3420"/>
        </w:tabs>
        <w:ind w:left="3420" w:hanging="360"/>
      </w:pPr>
      <w:rPr>
        <w:rFonts w:ascii="Courier New" w:hAnsi="Courier New" w:cs="Courier New" w:hint="default"/>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68E15C22"/>
    <w:multiLevelType w:val="hybridMultilevel"/>
    <w:tmpl w:val="5F52627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5"/>
  </w:num>
  <w:num w:numId="3">
    <w:abstractNumId w:val="6"/>
  </w:num>
  <w:num w:numId="4">
    <w:abstractNumId w:val="2"/>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8"/>
  </w:num>
  <w:num w:numId="11">
    <w:abstractNumId w:val="10"/>
  </w:num>
  <w:num w:numId="12">
    <w:abstractNumId w:val="5"/>
  </w:num>
  <w:num w:numId="13">
    <w:abstractNumId w:val="3"/>
  </w:num>
  <w:num w:numId="14">
    <w:abstractNumId w:val="1"/>
  </w:num>
  <w:num w:numId="15">
    <w:abstractNumId w:val="4"/>
  </w:num>
  <w:num w:numId="16">
    <w:abstractNumId w:val="13"/>
  </w:num>
  <w:num w:numId="17">
    <w:abstractNumId w:val="9"/>
  </w:num>
  <w:num w:numId="18">
    <w:abstractNumId w:val="1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7E"/>
    <w:rsid w:val="0001728C"/>
    <w:rsid w:val="00030FC4"/>
    <w:rsid w:val="00040FDF"/>
    <w:rsid w:val="00042FF6"/>
    <w:rsid w:val="000516EF"/>
    <w:rsid w:val="00076A86"/>
    <w:rsid w:val="0008422D"/>
    <w:rsid w:val="000850D9"/>
    <w:rsid w:val="0009107F"/>
    <w:rsid w:val="000A5A14"/>
    <w:rsid w:val="000B3113"/>
    <w:rsid w:val="000C16D1"/>
    <w:rsid w:val="000C1BC2"/>
    <w:rsid w:val="000C5FE8"/>
    <w:rsid w:val="00101E82"/>
    <w:rsid w:val="00107C79"/>
    <w:rsid w:val="00116CAB"/>
    <w:rsid w:val="00122FC2"/>
    <w:rsid w:val="0013071E"/>
    <w:rsid w:val="001350E3"/>
    <w:rsid w:val="00135BBE"/>
    <w:rsid w:val="00150F97"/>
    <w:rsid w:val="0015784D"/>
    <w:rsid w:val="00170ECF"/>
    <w:rsid w:val="00174837"/>
    <w:rsid w:val="001859E9"/>
    <w:rsid w:val="001926C4"/>
    <w:rsid w:val="001A088F"/>
    <w:rsid w:val="001A17AB"/>
    <w:rsid w:val="001B3855"/>
    <w:rsid w:val="001F085C"/>
    <w:rsid w:val="001F2FB6"/>
    <w:rsid w:val="00201F49"/>
    <w:rsid w:val="002154AA"/>
    <w:rsid w:val="00230509"/>
    <w:rsid w:val="002355DB"/>
    <w:rsid w:val="00244519"/>
    <w:rsid w:val="00247238"/>
    <w:rsid w:val="00252416"/>
    <w:rsid w:val="002714E5"/>
    <w:rsid w:val="00283FFA"/>
    <w:rsid w:val="002913B4"/>
    <w:rsid w:val="002C3B7B"/>
    <w:rsid w:val="002E6DD0"/>
    <w:rsid w:val="002E75F0"/>
    <w:rsid w:val="003127BA"/>
    <w:rsid w:val="00313C4E"/>
    <w:rsid w:val="00335740"/>
    <w:rsid w:val="0034103F"/>
    <w:rsid w:val="003B7DCA"/>
    <w:rsid w:val="003C6BD4"/>
    <w:rsid w:val="003D0936"/>
    <w:rsid w:val="003D3FD7"/>
    <w:rsid w:val="003E2961"/>
    <w:rsid w:val="003E4BCE"/>
    <w:rsid w:val="00400475"/>
    <w:rsid w:val="00406EEA"/>
    <w:rsid w:val="004122EF"/>
    <w:rsid w:val="004211FE"/>
    <w:rsid w:val="00450B35"/>
    <w:rsid w:val="0047013F"/>
    <w:rsid w:val="00485232"/>
    <w:rsid w:val="00493296"/>
    <w:rsid w:val="00493EAD"/>
    <w:rsid w:val="004A07CC"/>
    <w:rsid w:val="004A6688"/>
    <w:rsid w:val="004B26DE"/>
    <w:rsid w:val="004C2A7B"/>
    <w:rsid w:val="004E27E1"/>
    <w:rsid w:val="005002BC"/>
    <w:rsid w:val="005460A1"/>
    <w:rsid w:val="005522EC"/>
    <w:rsid w:val="00561EA6"/>
    <w:rsid w:val="0056323B"/>
    <w:rsid w:val="005A6157"/>
    <w:rsid w:val="005B1424"/>
    <w:rsid w:val="005C01A4"/>
    <w:rsid w:val="005C77BB"/>
    <w:rsid w:val="00635A8A"/>
    <w:rsid w:val="00636FE7"/>
    <w:rsid w:val="006457F8"/>
    <w:rsid w:val="00664DAD"/>
    <w:rsid w:val="0069606D"/>
    <w:rsid w:val="006A0628"/>
    <w:rsid w:val="006A4839"/>
    <w:rsid w:val="00700491"/>
    <w:rsid w:val="007116B6"/>
    <w:rsid w:val="007233C1"/>
    <w:rsid w:val="007517DE"/>
    <w:rsid w:val="007A0758"/>
    <w:rsid w:val="007B7FB7"/>
    <w:rsid w:val="007F6394"/>
    <w:rsid w:val="00802FA8"/>
    <w:rsid w:val="00804EF0"/>
    <w:rsid w:val="0080675B"/>
    <w:rsid w:val="0081665B"/>
    <w:rsid w:val="00817CEC"/>
    <w:rsid w:val="00831454"/>
    <w:rsid w:val="008553C8"/>
    <w:rsid w:val="0085651A"/>
    <w:rsid w:val="008651F8"/>
    <w:rsid w:val="008B0D76"/>
    <w:rsid w:val="008D719A"/>
    <w:rsid w:val="008F2518"/>
    <w:rsid w:val="00927365"/>
    <w:rsid w:val="00932B47"/>
    <w:rsid w:val="0094562D"/>
    <w:rsid w:val="00972992"/>
    <w:rsid w:val="009A13AE"/>
    <w:rsid w:val="009B13AE"/>
    <w:rsid w:val="009B6CE1"/>
    <w:rsid w:val="009C2313"/>
    <w:rsid w:val="009C7347"/>
    <w:rsid w:val="009F1FEF"/>
    <w:rsid w:val="009F779C"/>
    <w:rsid w:val="00A75459"/>
    <w:rsid w:val="00A830EA"/>
    <w:rsid w:val="00AA10DF"/>
    <w:rsid w:val="00AA1A15"/>
    <w:rsid w:val="00AB0886"/>
    <w:rsid w:val="00AB357A"/>
    <w:rsid w:val="00AB591F"/>
    <w:rsid w:val="00AD5C92"/>
    <w:rsid w:val="00B120D9"/>
    <w:rsid w:val="00B32D1E"/>
    <w:rsid w:val="00B3583A"/>
    <w:rsid w:val="00B87C4B"/>
    <w:rsid w:val="00BA7A08"/>
    <w:rsid w:val="00BB337E"/>
    <w:rsid w:val="00BD1077"/>
    <w:rsid w:val="00BD6CDA"/>
    <w:rsid w:val="00BF217A"/>
    <w:rsid w:val="00BF31B2"/>
    <w:rsid w:val="00C03A45"/>
    <w:rsid w:val="00C109AA"/>
    <w:rsid w:val="00C237AA"/>
    <w:rsid w:val="00C543AC"/>
    <w:rsid w:val="00C637B6"/>
    <w:rsid w:val="00CB234D"/>
    <w:rsid w:val="00CB3AC9"/>
    <w:rsid w:val="00CE34B6"/>
    <w:rsid w:val="00CF7BBB"/>
    <w:rsid w:val="00D06A11"/>
    <w:rsid w:val="00D12A59"/>
    <w:rsid w:val="00D22B8F"/>
    <w:rsid w:val="00D345B1"/>
    <w:rsid w:val="00D474D4"/>
    <w:rsid w:val="00D5497A"/>
    <w:rsid w:val="00D806D6"/>
    <w:rsid w:val="00DA5D66"/>
    <w:rsid w:val="00DA7F2E"/>
    <w:rsid w:val="00DC1C8A"/>
    <w:rsid w:val="00DC4741"/>
    <w:rsid w:val="00E07E56"/>
    <w:rsid w:val="00E131E1"/>
    <w:rsid w:val="00E345BD"/>
    <w:rsid w:val="00E37BAA"/>
    <w:rsid w:val="00E47D87"/>
    <w:rsid w:val="00E743D1"/>
    <w:rsid w:val="00E74B0E"/>
    <w:rsid w:val="00E817B6"/>
    <w:rsid w:val="00E83117"/>
    <w:rsid w:val="00E850F1"/>
    <w:rsid w:val="00E90758"/>
    <w:rsid w:val="00E93D80"/>
    <w:rsid w:val="00EA5FFC"/>
    <w:rsid w:val="00EF5FEB"/>
    <w:rsid w:val="00F323EA"/>
    <w:rsid w:val="00F36A9A"/>
    <w:rsid w:val="00F43DBE"/>
    <w:rsid w:val="00F50BC7"/>
    <w:rsid w:val="00F51267"/>
    <w:rsid w:val="00F92CA0"/>
    <w:rsid w:val="00FF3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732D66"/>
  <w15:docId w15:val="{AFC4DFE6-1192-4C5D-A45C-0C02A110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7E"/>
    <w:rPr>
      <w:rFonts w:ascii="Arial" w:hAnsi="Arial"/>
      <w:szCs w:val="24"/>
    </w:rPr>
  </w:style>
  <w:style w:type="paragraph" w:styleId="Titre1">
    <w:name w:val="heading 1"/>
    <w:basedOn w:val="Normal"/>
    <w:next w:val="Normal"/>
    <w:link w:val="Titre1Car"/>
    <w:qFormat/>
    <w:rsid w:val="00D22B8F"/>
    <w:pPr>
      <w:keepNext/>
      <w:ind w:right="22"/>
      <w:jc w:val="both"/>
      <w:outlineLvl w:val="0"/>
    </w:pPr>
    <w:rPr>
      <w:rFonts w:ascii="Arial Narrow" w:hAnsi="Arial Narrow"/>
      <w:i/>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BB337E"/>
    <w:pPr>
      <w:overflowPunct w:val="0"/>
      <w:autoSpaceDE w:val="0"/>
      <w:autoSpaceDN w:val="0"/>
      <w:adjustRightInd w:val="0"/>
      <w:spacing w:line="240" w:lineRule="atLeast"/>
      <w:ind w:left="1134" w:firstLine="486"/>
      <w:jc w:val="both"/>
      <w:textAlignment w:val="baseline"/>
    </w:pPr>
    <w:rPr>
      <w:rFonts w:ascii="Times New Roman" w:hAnsi="Times New Roman"/>
      <w:sz w:val="24"/>
      <w:szCs w:val="20"/>
    </w:rPr>
  </w:style>
  <w:style w:type="paragraph" w:styleId="En-tte">
    <w:name w:val="header"/>
    <w:basedOn w:val="Normal"/>
    <w:rsid w:val="00BB337E"/>
    <w:pPr>
      <w:tabs>
        <w:tab w:val="center" w:pos="4536"/>
        <w:tab w:val="right" w:pos="9072"/>
      </w:tabs>
      <w:overflowPunct w:val="0"/>
      <w:autoSpaceDE w:val="0"/>
      <w:autoSpaceDN w:val="0"/>
      <w:adjustRightInd w:val="0"/>
      <w:textAlignment w:val="baseline"/>
    </w:pPr>
    <w:rPr>
      <w:rFonts w:ascii="Times New Roman" w:hAnsi="Times New Roman"/>
      <w:sz w:val="24"/>
      <w:szCs w:val="20"/>
    </w:rPr>
  </w:style>
  <w:style w:type="paragraph" w:styleId="Pieddepage">
    <w:name w:val="footer"/>
    <w:basedOn w:val="Normal"/>
    <w:rsid w:val="00BB337E"/>
    <w:pPr>
      <w:tabs>
        <w:tab w:val="center" w:pos="4536"/>
        <w:tab w:val="right" w:pos="9072"/>
      </w:tabs>
      <w:overflowPunct w:val="0"/>
      <w:autoSpaceDE w:val="0"/>
      <w:autoSpaceDN w:val="0"/>
      <w:adjustRightInd w:val="0"/>
      <w:textAlignment w:val="baseline"/>
    </w:pPr>
    <w:rPr>
      <w:rFonts w:ascii="Times New Roman" w:hAnsi="Times New Roman"/>
      <w:sz w:val="24"/>
      <w:szCs w:val="20"/>
    </w:rPr>
  </w:style>
  <w:style w:type="paragraph" w:styleId="Corpsdetexte">
    <w:name w:val="Body Text"/>
    <w:basedOn w:val="Normal"/>
    <w:rsid w:val="00BB337E"/>
    <w:pPr>
      <w:overflowPunct w:val="0"/>
      <w:autoSpaceDE w:val="0"/>
      <w:autoSpaceDN w:val="0"/>
      <w:adjustRightInd w:val="0"/>
      <w:spacing w:line="240" w:lineRule="atLeast"/>
      <w:jc w:val="both"/>
      <w:textAlignment w:val="baseline"/>
    </w:pPr>
    <w:rPr>
      <w:szCs w:val="20"/>
    </w:rPr>
  </w:style>
  <w:style w:type="paragraph" w:customStyle="1" w:styleId="Textecourrier">
    <w:name w:val="Textecourrier"/>
    <w:basedOn w:val="Normal"/>
    <w:rsid w:val="00BB337E"/>
    <w:pPr>
      <w:jc w:val="both"/>
    </w:pPr>
    <w:rPr>
      <w:rFonts w:ascii="Arial Narrow" w:eastAsia="Arial Unicode MS" w:hAnsi="Arial Narrow" w:cs="Arial"/>
      <w:noProof/>
      <w:sz w:val="22"/>
    </w:rPr>
  </w:style>
  <w:style w:type="character" w:styleId="Numrodepage">
    <w:name w:val="page number"/>
    <w:basedOn w:val="Policepardfaut"/>
    <w:rsid w:val="00BB337E"/>
  </w:style>
  <w:style w:type="character" w:styleId="Accentuation">
    <w:name w:val="Emphasis"/>
    <w:qFormat/>
    <w:rsid w:val="00BB337E"/>
    <w:rPr>
      <w:i/>
      <w:iCs/>
    </w:rPr>
  </w:style>
  <w:style w:type="character" w:styleId="lev">
    <w:name w:val="Strong"/>
    <w:qFormat/>
    <w:rsid w:val="00BB337E"/>
    <w:rPr>
      <w:b/>
      <w:bCs/>
    </w:rPr>
  </w:style>
  <w:style w:type="paragraph" w:styleId="Paragraphedeliste">
    <w:name w:val="List Paragraph"/>
    <w:basedOn w:val="Normal"/>
    <w:link w:val="ParagraphedelisteCar"/>
    <w:uiPriority w:val="34"/>
    <w:qFormat/>
    <w:rsid w:val="00A75459"/>
    <w:pPr>
      <w:ind w:left="720"/>
      <w:contextualSpacing/>
    </w:pPr>
    <w:rPr>
      <w:szCs w:val="20"/>
    </w:rPr>
  </w:style>
  <w:style w:type="table" w:styleId="Grilledutableau">
    <w:name w:val="Table Grid"/>
    <w:basedOn w:val="TableauNormal"/>
    <w:uiPriority w:val="59"/>
    <w:rsid w:val="00A754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459"/>
    <w:pPr>
      <w:autoSpaceDE w:val="0"/>
      <w:autoSpaceDN w:val="0"/>
      <w:adjustRightInd w:val="0"/>
    </w:pPr>
    <w:rPr>
      <w:rFonts w:ascii="Arial" w:eastAsiaTheme="minorHAnsi" w:hAnsi="Arial" w:cs="Arial"/>
      <w:color w:val="000000"/>
      <w:sz w:val="24"/>
      <w:szCs w:val="24"/>
      <w:lang w:eastAsia="en-US"/>
    </w:rPr>
  </w:style>
  <w:style w:type="character" w:customStyle="1" w:styleId="Titre1Car">
    <w:name w:val="Titre 1 Car"/>
    <w:basedOn w:val="Policepardfaut"/>
    <w:link w:val="Titre1"/>
    <w:rsid w:val="00D22B8F"/>
    <w:rPr>
      <w:rFonts w:ascii="Arial Narrow" w:hAnsi="Arial Narrow"/>
      <w:i/>
      <w:iCs/>
      <w:sz w:val="22"/>
      <w:u w:val="single"/>
    </w:rPr>
  </w:style>
  <w:style w:type="table" w:customStyle="1" w:styleId="Grilledutableau3">
    <w:name w:val="Grille du tableau3"/>
    <w:basedOn w:val="TableauNormal"/>
    <w:uiPriority w:val="59"/>
    <w:rsid w:val="00AB591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rappport">
    <w:name w:val="Titre rappport"/>
    <w:basedOn w:val="Normal"/>
    <w:rsid w:val="00135BBE"/>
    <w:rPr>
      <w:rFonts w:ascii="Century Gothic" w:hAnsi="Century Gothic"/>
      <w:sz w:val="32"/>
      <w:szCs w:val="20"/>
    </w:rPr>
  </w:style>
  <w:style w:type="character" w:styleId="Marquedecommentaire">
    <w:name w:val="annotation reference"/>
    <w:basedOn w:val="Policepardfaut"/>
    <w:semiHidden/>
    <w:unhideWhenUsed/>
    <w:rsid w:val="00E83117"/>
    <w:rPr>
      <w:sz w:val="16"/>
      <w:szCs w:val="16"/>
    </w:rPr>
  </w:style>
  <w:style w:type="paragraph" w:styleId="Commentaire">
    <w:name w:val="annotation text"/>
    <w:basedOn w:val="Normal"/>
    <w:link w:val="CommentaireCar"/>
    <w:semiHidden/>
    <w:unhideWhenUsed/>
    <w:rsid w:val="00E83117"/>
    <w:rPr>
      <w:szCs w:val="20"/>
    </w:rPr>
  </w:style>
  <w:style w:type="character" w:customStyle="1" w:styleId="CommentaireCar">
    <w:name w:val="Commentaire Car"/>
    <w:basedOn w:val="Policepardfaut"/>
    <w:link w:val="Commentaire"/>
    <w:semiHidden/>
    <w:rsid w:val="00E83117"/>
    <w:rPr>
      <w:rFonts w:ascii="Arial" w:hAnsi="Arial"/>
    </w:rPr>
  </w:style>
  <w:style w:type="paragraph" w:styleId="Objetducommentaire">
    <w:name w:val="annotation subject"/>
    <w:basedOn w:val="Commentaire"/>
    <w:next w:val="Commentaire"/>
    <w:link w:val="ObjetducommentaireCar"/>
    <w:semiHidden/>
    <w:unhideWhenUsed/>
    <w:rsid w:val="00E83117"/>
    <w:rPr>
      <w:b/>
      <w:bCs/>
    </w:rPr>
  </w:style>
  <w:style w:type="character" w:customStyle="1" w:styleId="ObjetducommentaireCar">
    <w:name w:val="Objet du commentaire Car"/>
    <w:basedOn w:val="CommentaireCar"/>
    <w:link w:val="Objetducommentaire"/>
    <w:semiHidden/>
    <w:rsid w:val="00E83117"/>
    <w:rPr>
      <w:rFonts w:ascii="Arial" w:hAnsi="Arial"/>
      <w:b/>
      <w:bCs/>
    </w:rPr>
  </w:style>
  <w:style w:type="paragraph" w:styleId="Rvision">
    <w:name w:val="Revision"/>
    <w:hidden/>
    <w:uiPriority w:val="99"/>
    <w:semiHidden/>
    <w:rsid w:val="00E83117"/>
    <w:rPr>
      <w:rFonts w:ascii="Arial" w:hAnsi="Arial"/>
      <w:szCs w:val="24"/>
    </w:rPr>
  </w:style>
  <w:style w:type="paragraph" w:styleId="Textedebulles">
    <w:name w:val="Balloon Text"/>
    <w:basedOn w:val="Normal"/>
    <w:link w:val="TextedebullesCar"/>
    <w:semiHidden/>
    <w:unhideWhenUsed/>
    <w:rsid w:val="00E83117"/>
    <w:rPr>
      <w:rFonts w:ascii="Segoe UI" w:hAnsi="Segoe UI" w:cs="Segoe UI"/>
      <w:sz w:val="18"/>
      <w:szCs w:val="18"/>
    </w:rPr>
  </w:style>
  <w:style w:type="character" w:customStyle="1" w:styleId="TextedebullesCar">
    <w:name w:val="Texte de bulles Car"/>
    <w:basedOn w:val="Policepardfaut"/>
    <w:link w:val="Textedebulles"/>
    <w:semiHidden/>
    <w:rsid w:val="00E83117"/>
    <w:rPr>
      <w:rFonts w:ascii="Segoe UI" w:hAnsi="Segoe UI" w:cs="Segoe UI"/>
      <w:sz w:val="18"/>
      <w:szCs w:val="18"/>
    </w:rPr>
  </w:style>
  <w:style w:type="character" w:customStyle="1" w:styleId="ParagraphedelisteCar">
    <w:name w:val="Paragraphe de liste Car"/>
    <w:basedOn w:val="Policepardfaut"/>
    <w:link w:val="Paragraphedeliste"/>
    <w:uiPriority w:val="34"/>
    <w:locked/>
    <w:rsid w:val="005522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773">
      <w:bodyDiv w:val="1"/>
      <w:marLeft w:val="0"/>
      <w:marRight w:val="0"/>
      <w:marTop w:val="0"/>
      <w:marBottom w:val="0"/>
      <w:divBdr>
        <w:top w:val="none" w:sz="0" w:space="0" w:color="auto"/>
        <w:left w:val="none" w:sz="0" w:space="0" w:color="auto"/>
        <w:bottom w:val="none" w:sz="0" w:space="0" w:color="auto"/>
        <w:right w:val="none" w:sz="0" w:space="0" w:color="auto"/>
      </w:divBdr>
    </w:div>
    <w:div w:id="328024977">
      <w:bodyDiv w:val="1"/>
      <w:marLeft w:val="0"/>
      <w:marRight w:val="0"/>
      <w:marTop w:val="0"/>
      <w:marBottom w:val="0"/>
      <w:divBdr>
        <w:top w:val="none" w:sz="0" w:space="0" w:color="auto"/>
        <w:left w:val="none" w:sz="0" w:space="0" w:color="auto"/>
        <w:bottom w:val="none" w:sz="0" w:space="0" w:color="auto"/>
        <w:right w:val="none" w:sz="0" w:space="0" w:color="auto"/>
      </w:divBdr>
    </w:div>
    <w:div w:id="387923413">
      <w:bodyDiv w:val="1"/>
      <w:marLeft w:val="0"/>
      <w:marRight w:val="0"/>
      <w:marTop w:val="0"/>
      <w:marBottom w:val="0"/>
      <w:divBdr>
        <w:top w:val="none" w:sz="0" w:space="0" w:color="auto"/>
        <w:left w:val="none" w:sz="0" w:space="0" w:color="auto"/>
        <w:bottom w:val="none" w:sz="0" w:space="0" w:color="auto"/>
        <w:right w:val="none" w:sz="0" w:space="0" w:color="auto"/>
      </w:divBdr>
    </w:div>
    <w:div w:id="1029182414">
      <w:bodyDiv w:val="1"/>
      <w:marLeft w:val="0"/>
      <w:marRight w:val="0"/>
      <w:marTop w:val="0"/>
      <w:marBottom w:val="0"/>
      <w:divBdr>
        <w:top w:val="none" w:sz="0" w:space="0" w:color="auto"/>
        <w:left w:val="none" w:sz="0" w:space="0" w:color="auto"/>
        <w:bottom w:val="none" w:sz="0" w:space="0" w:color="auto"/>
        <w:right w:val="none" w:sz="0" w:space="0" w:color="auto"/>
      </w:divBdr>
    </w:div>
    <w:div w:id="1057779937">
      <w:bodyDiv w:val="1"/>
      <w:marLeft w:val="0"/>
      <w:marRight w:val="0"/>
      <w:marTop w:val="0"/>
      <w:marBottom w:val="0"/>
      <w:divBdr>
        <w:top w:val="none" w:sz="0" w:space="0" w:color="auto"/>
        <w:left w:val="none" w:sz="0" w:space="0" w:color="auto"/>
        <w:bottom w:val="none" w:sz="0" w:space="0" w:color="auto"/>
        <w:right w:val="none" w:sz="0" w:space="0" w:color="auto"/>
      </w:divBdr>
    </w:div>
    <w:div w:id="17384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A8FC-A29D-4BCD-BA00-E2B6A5CC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3851</Words>
  <Characters>19872</Characters>
  <Application>Microsoft Office Word</Application>
  <DocSecurity>0</DocSecurity>
  <Lines>165</Lines>
  <Paragraphs>47</Paragraphs>
  <ScaleCrop>false</ScaleCrop>
  <HeadingPairs>
    <vt:vector size="2" baseType="variant">
      <vt:variant>
        <vt:lpstr>Titre</vt:lpstr>
      </vt:variant>
      <vt:variant>
        <vt:i4>1</vt:i4>
      </vt:variant>
    </vt:vector>
  </HeadingPairs>
  <TitlesOfParts>
    <vt:vector size="1" baseType="lpstr">
      <vt:lpstr>N°683</vt:lpstr>
    </vt:vector>
  </TitlesOfParts>
  <Company>Ville de Rennes</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N°683</dc:title>
  <dc:creator>Ville de Rennes</dc:creator>
  <cp:lastModifiedBy>Beaume Jennifer</cp:lastModifiedBy>
  <cp:revision>3</cp:revision>
  <cp:lastPrinted>2021-06-11T14:37:00Z</cp:lastPrinted>
  <dcterms:created xsi:type="dcterms:W3CDTF">2021-07-06T12:43:00Z</dcterms:created>
  <dcterms:modified xsi:type="dcterms:W3CDTF">2021-07-06T12:58:00Z</dcterms:modified>
</cp:coreProperties>
</file>